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AB4E" w14:textId="40A3E193" w:rsidR="00485E3F" w:rsidRDefault="00485E3F" w:rsidP="00062409">
      <w:pPr>
        <w:tabs>
          <w:tab w:val="left" w:pos="1272"/>
        </w:tabs>
        <w:jc w:val="left"/>
        <w:rPr>
          <w:sz w:val="24"/>
        </w:rPr>
      </w:pPr>
    </w:p>
    <w:p w14:paraId="184182BD" w14:textId="77777777" w:rsidR="00485E3F" w:rsidRDefault="00485E3F" w:rsidP="00485E3F">
      <w:pPr>
        <w:spacing w:after="202" w:line="300" w:lineRule="auto"/>
        <w:ind w:left="-5" w:right="18"/>
        <w:rPr>
          <w:b/>
          <w:bCs/>
          <w:sz w:val="24"/>
        </w:rPr>
      </w:pPr>
      <w:r>
        <w:rPr>
          <w:b/>
          <w:bCs/>
          <w:sz w:val="24"/>
        </w:rPr>
        <w:t xml:space="preserve">Flora </w:t>
      </w:r>
      <w:proofErr w:type="spellStart"/>
      <w:r>
        <w:rPr>
          <w:b/>
          <w:bCs/>
          <w:sz w:val="24"/>
        </w:rPr>
        <w:t>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vegetacija</w:t>
      </w:r>
      <w:proofErr w:type="spellEnd"/>
    </w:p>
    <w:p w14:paraId="2441575E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Floristička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raznovrsnost</w:t>
      </w:r>
      <w:proofErr w:type="spellEnd"/>
      <w:r>
        <w:rPr>
          <w:rFonts w:ascii="Times New Roman" w:hAnsi="Times New Roman"/>
          <w:sz w:val="24"/>
        </w:rPr>
        <w:t xml:space="preserve"> Parka </w:t>
      </w:r>
      <w:proofErr w:type="spellStart"/>
      <w:r>
        <w:rPr>
          <w:rFonts w:ascii="Times New Roman" w:hAnsi="Times New Roman"/>
          <w:sz w:val="24"/>
        </w:rPr>
        <w:t>prirode</w:t>
      </w:r>
      <w:proofErr w:type="spellEnd"/>
      <w:r>
        <w:rPr>
          <w:rFonts w:ascii="Times New Roman" w:hAnsi="Times New Roman"/>
          <w:sz w:val="24"/>
        </w:rPr>
        <w:t xml:space="preserve"> “</w:t>
      </w:r>
      <w:proofErr w:type="spellStart"/>
      <w:r>
        <w:rPr>
          <w:rFonts w:ascii="Times New Roman" w:hAnsi="Times New Roman"/>
          <w:sz w:val="24"/>
        </w:rPr>
        <w:t>Dragišnica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Komarnica</w:t>
      </w:r>
      <w:proofErr w:type="spellEnd"/>
      <w:r>
        <w:rPr>
          <w:rFonts w:ascii="Times New Roman" w:hAnsi="Times New Roman"/>
          <w:sz w:val="24"/>
        </w:rPr>
        <w:t xml:space="preserve">” je </w:t>
      </w:r>
      <w:proofErr w:type="spellStart"/>
      <w:r>
        <w:rPr>
          <w:rFonts w:ascii="Times New Roman" w:hAnsi="Times New Roman"/>
          <w:sz w:val="24"/>
        </w:rPr>
        <w:t>izuzetna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predstavlja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ključnih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elemenata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njegove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ukupne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prirodne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vrijednosti</w:t>
      </w:r>
      <w:proofErr w:type="spellEnd"/>
      <w:r>
        <w:rPr>
          <w:rFonts w:ascii="Times New Roman" w:hAnsi="Times New Roman"/>
          <w:sz w:val="24"/>
        </w:rPr>
        <w:t xml:space="preserve">. Na </w:t>
      </w:r>
      <w:proofErr w:type="spellStart"/>
      <w:r>
        <w:rPr>
          <w:rFonts w:ascii="Times New Roman" w:hAnsi="Times New Roman"/>
          <w:sz w:val="24"/>
        </w:rPr>
        <w:t>teritoriji</w:t>
      </w:r>
      <w:proofErr w:type="spellEnd"/>
      <w:r>
        <w:rPr>
          <w:rFonts w:ascii="Times New Roman" w:hAnsi="Times New Roman"/>
          <w:sz w:val="24"/>
        </w:rPr>
        <w:t xml:space="preserve"> parka </w:t>
      </w:r>
      <w:proofErr w:type="spellStart"/>
      <w:r>
        <w:rPr>
          <w:rFonts w:ascii="Times New Roman" w:hAnsi="Times New Roman"/>
          <w:sz w:val="24"/>
        </w:rPr>
        <w:t>registrovano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više</w:t>
      </w:r>
      <w:proofErr w:type="spellEnd"/>
      <w:r>
        <w:rPr>
          <w:rFonts w:ascii="Times New Roman" w:hAnsi="Times New Roman"/>
          <w:sz w:val="24"/>
        </w:rPr>
        <w:t xml:space="preserve"> od 1.000 </w:t>
      </w:r>
      <w:proofErr w:type="spellStart"/>
      <w:r>
        <w:rPr>
          <w:rFonts w:ascii="Times New Roman" w:hAnsi="Times New Roman"/>
          <w:sz w:val="24"/>
        </w:rPr>
        <w:t>biljnih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podvrsta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što</w:t>
      </w:r>
      <w:proofErr w:type="spellEnd"/>
      <w:r>
        <w:rPr>
          <w:rFonts w:ascii="Times New Roman" w:hAnsi="Times New Roman"/>
          <w:sz w:val="24"/>
        </w:rPr>
        <w:t xml:space="preserve"> ga </w:t>
      </w:r>
      <w:proofErr w:type="spellStart"/>
      <w:r>
        <w:rPr>
          <w:rFonts w:ascii="Times New Roman" w:hAnsi="Times New Roman"/>
          <w:sz w:val="24"/>
        </w:rPr>
        <w:t>svrstava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među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floristički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bogatija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Crne</w:t>
      </w:r>
      <w:proofErr w:type="spellEnd"/>
      <w:r>
        <w:rPr>
          <w:rFonts w:ascii="Times New Roman" w:hAnsi="Times New Roman"/>
          <w:sz w:val="24"/>
        </w:rPr>
        <w:t xml:space="preserve"> Gore. Ova </w:t>
      </w:r>
      <w:proofErr w:type="spellStart"/>
      <w:r>
        <w:rPr>
          <w:rFonts w:ascii="Times New Roman" w:hAnsi="Times New Roman"/>
          <w:sz w:val="24"/>
        </w:rPr>
        <w:t>raznolikost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složeni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geoloških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klimatskih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aktora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očuvanosti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prirodnih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staništa</w:t>
      </w:r>
      <w:proofErr w:type="spellEnd"/>
      <w:r>
        <w:rPr>
          <w:rFonts w:ascii="Times New Roman" w:hAnsi="Times New Roman"/>
          <w:sz w:val="24"/>
        </w:rPr>
        <w:t xml:space="preserve">, od </w:t>
      </w:r>
      <w:proofErr w:type="spellStart"/>
      <w:r>
        <w:rPr>
          <w:rFonts w:ascii="Times New Roman" w:hAnsi="Times New Roman"/>
          <w:sz w:val="24"/>
        </w:rPr>
        <w:t>riječnih</w:t>
      </w:r>
      <w:proofErr w:type="spellEnd"/>
      <w:r>
        <w:rPr>
          <w:rFonts w:ascii="Times New Roman" w:hAnsi="Times New Roman"/>
          <w:sz w:val="24"/>
        </w:rPr>
        <w:t xml:space="preserve"> dolina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klisura</w:t>
      </w:r>
      <w:proofErr w:type="spellEnd"/>
      <w:r>
        <w:rPr>
          <w:rFonts w:ascii="Times New Roman" w:hAnsi="Times New Roman"/>
          <w:sz w:val="24"/>
        </w:rPr>
        <w:t xml:space="preserve">, do </w:t>
      </w:r>
      <w:proofErr w:type="spellStart"/>
      <w:r>
        <w:rPr>
          <w:rFonts w:ascii="Times New Roman" w:hAnsi="Times New Roman"/>
          <w:sz w:val="24"/>
        </w:rPr>
        <w:t>planinskih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pašnjaka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kamenjara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Vegetacijska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pokrovnost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vertikalno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razvija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mezofilnih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listopadnih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termofilnih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dolinama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rijeka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preko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jele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crnog</w:t>
      </w:r>
      <w:proofErr w:type="spellEnd"/>
      <w:r>
        <w:rPr>
          <w:rFonts w:ascii="Times New Roman" w:hAnsi="Times New Roman"/>
          <w:sz w:val="24"/>
        </w:rPr>
        <w:t xml:space="preserve"> bora, do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klekovine,planinskih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livada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subalpinskih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kamenjara</w:t>
      </w:r>
      <w:proofErr w:type="spellEnd"/>
      <w:r>
        <w:rPr>
          <w:rFonts w:ascii="Times New Roman" w:hAnsi="Times New Roman"/>
          <w:sz w:val="24"/>
        </w:rPr>
        <w:t>.</w:t>
      </w:r>
    </w:p>
    <w:p w14:paraId="79C1684B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t xml:space="preserve">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Samim </w:t>
      </w:r>
      <w:proofErr w:type="spellStart"/>
      <w:r>
        <w:rPr>
          <w:rFonts w:ascii="Times New Roman" w:hAnsi="Times New Roman"/>
          <w:sz w:val="24"/>
        </w:rPr>
        <w:t>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bogatstvo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flore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šumskog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rezervata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neposrednog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okruženja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moguće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objasniti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refugijalnošću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predjela</w:t>
      </w:r>
      <w:proofErr w:type="spellEnd"/>
      <w:r>
        <w:rPr>
          <w:rFonts w:ascii="Times New Roman" w:hAnsi="Times New Roman"/>
          <w:sz w:val="24"/>
        </w:rPr>
        <w:t xml:space="preserve"> koji </w:t>
      </w:r>
      <w:proofErr w:type="spellStart"/>
      <w:r>
        <w:rPr>
          <w:rFonts w:ascii="Times New Roman" w:hAnsi="Times New Roman"/>
          <w:sz w:val="24"/>
        </w:rPr>
        <w:t>predstavljaju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najznačajnije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očuvanja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razvitka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autohtone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flore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vegetacije.Prostor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pokazao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prisustvo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dvije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glavne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grupe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</w:rPr>
        <w:t>srednje</w:t>
      </w:r>
      <w:proofErr w:type="spellEnd"/>
      <w:r>
        <w:rPr>
          <w:rFonts w:ascii="Times New Roman" w:hAnsi="Times New Roman"/>
          <w:i/>
          <w:sz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</w:rPr>
        <w:t>južnoevropske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planinske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arktičko-alpijske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borealne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kao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pretežno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glacijalni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hronoelementi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južnoevropske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planinske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vrste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kao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tercijarni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hronoelementi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  <w:sz w:val="24"/>
        </w:rPr>
        <w:t>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nešto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izmijenjenim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odnosom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glavnih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hrono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geoelemenata</w:t>
      </w:r>
      <w:proofErr w:type="spellEnd"/>
      <w:r>
        <w:rPr>
          <w:rFonts w:ascii="Times New Roman" w:hAnsi="Times New Roman"/>
          <w:sz w:val="24"/>
        </w:rPr>
        <w:t xml:space="preserve"> od </w:t>
      </w:r>
      <w:proofErr w:type="spellStart"/>
      <w:r>
        <w:rPr>
          <w:rFonts w:ascii="Times New Roman" w:hAnsi="Times New Roman"/>
          <w:sz w:val="24"/>
        </w:rPr>
        <w:t>visokoplaninske</w:t>
      </w:r>
      <w:proofErr w:type="spellEnd"/>
      <w:r>
        <w:rPr>
          <w:rFonts w:ascii="Times New Roman" w:hAnsi="Times New Roman"/>
          <w:sz w:val="24"/>
        </w:rPr>
        <w:t xml:space="preserve"> do </w:t>
      </w:r>
      <w:proofErr w:type="spellStart"/>
      <w:r>
        <w:rPr>
          <w:rFonts w:ascii="Times New Roman" w:hAnsi="Times New Roman"/>
          <w:sz w:val="24"/>
        </w:rPr>
        <w:t>planinske</w:t>
      </w:r>
      <w:proofErr w:type="spellEnd"/>
      <w:r>
        <w:rPr>
          <w:rFonts w:ascii="Times New Roman" w:hAnsi="Times New Roman"/>
          <w:sz w:val="24"/>
        </w:rPr>
        <w:t xml:space="preserve"> zone. </w:t>
      </w:r>
    </w:p>
    <w:p w14:paraId="04D0F338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Slično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bogatstvu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raznovrsnosti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flore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pokazuje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izuzetan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diverzitet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diverzitet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 parka </w:t>
      </w:r>
      <w:proofErr w:type="spellStart"/>
      <w:r>
        <w:rPr>
          <w:rFonts w:ascii="Times New Roman" w:hAnsi="Times New Roman"/>
          <w:sz w:val="24"/>
        </w:rPr>
        <w:t>prirode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objasniti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svega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specifičnim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geografskim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geomorfološkim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odlikama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koje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same po </w:t>
      </w:r>
      <w:proofErr w:type="spellStart"/>
      <w:r>
        <w:rPr>
          <w:rFonts w:ascii="Times New Roman" w:hAnsi="Times New Roman"/>
          <w:sz w:val="24"/>
        </w:rPr>
        <w:t>sebi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odredile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specifičnost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ekoloških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uslova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odnosno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diferencijaciju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prostoru</w:t>
      </w:r>
      <w:proofErr w:type="spellEnd"/>
      <w:r>
        <w:rPr>
          <w:rFonts w:ascii="Times New Roman" w:hAnsi="Times New Roman"/>
          <w:sz w:val="24"/>
        </w:rPr>
        <w:t xml:space="preserve">. Naime, </w:t>
      </w:r>
      <w:proofErr w:type="spellStart"/>
      <w:r>
        <w:rPr>
          <w:rFonts w:ascii="Times New Roman" w:hAnsi="Times New Roman"/>
          <w:sz w:val="24"/>
        </w:rPr>
        <w:t>relativno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vertikalni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profil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područja</w:t>
      </w:r>
      <w:proofErr w:type="spellEnd"/>
      <w:r>
        <w:rPr>
          <w:rFonts w:ascii="Times New Roman" w:hAnsi="Times New Roman"/>
          <w:sz w:val="24"/>
        </w:rPr>
        <w:t xml:space="preserve">, koji se </w:t>
      </w:r>
      <w:proofErr w:type="spellStart"/>
      <w:r>
        <w:rPr>
          <w:rFonts w:ascii="Times New Roman" w:hAnsi="Times New Roman"/>
          <w:sz w:val="24"/>
        </w:rPr>
        <w:t>kreće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oko</w:t>
      </w:r>
      <w:proofErr w:type="spellEnd"/>
      <w:r>
        <w:rPr>
          <w:rFonts w:ascii="Times New Roman" w:hAnsi="Times New Roman"/>
          <w:sz w:val="24"/>
        </w:rPr>
        <w:t xml:space="preserve"> 700 </w:t>
      </w:r>
      <w:proofErr w:type="spellStart"/>
      <w:r>
        <w:rPr>
          <w:rFonts w:ascii="Times New Roman" w:hAnsi="Times New Roman"/>
          <w:sz w:val="24"/>
        </w:rPr>
        <w:t>metara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kanjona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Nevidio</w:t>
      </w:r>
      <w:proofErr w:type="spellEnd"/>
      <w:r>
        <w:rPr>
          <w:rFonts w:ascii="Times New Roman" w:hAnsi="Times New Roman"/>
          <w:sz w:val="24"/>
        </w:rPr>
        <w:t xml:space="preserve"> do 2091 </w:t>
      </w:r>
      <w:proofErr w:type="spellStart"/>
      <w:r>
        <w:rPr>
          <w:rFonts w:ascii="Times New Roman" w:hAnsi="Times New Roman"/>
          <w:sz w:val="24"/>
        </w:rPr>
        <w:t>metara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uzdiže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najviši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Boljskih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greda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specifična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geomorfologija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uslovili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diferencijaciju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mezo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makroklima</w:t>
      </w:r>
      <w:proofErr w:type="spellEnd"/>
      <w:r>
        <w:rPr>
          <w:rFonts w:ascii="Times New Roman" w:hAnsi="Times New Roman"/>
          <w:sz w:val="24"/>
        </w:rPr>
        <w:t xml:space="preserve"> do </w:t>
      </w:r>
      <w:proofErr w:type="spellStart"/>
      <w:r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mjere</w:t>
      </w:r>
      <w:proofErr w:type="spellEnd"/>
      <w:r>
        <w:rPr>
          <w:rFonts w:ascii="Times New Roman" w:hAnsi="Times New Roman"/>
          <w:sz w:val="24"/>
        </w:rPr>
        <w:t xml:space="preserve"> da se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relativno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malom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razvijaju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veoma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zanimljive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biljne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zajednice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5F0F6C88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Izuzev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prisustva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različitih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sintaksonomskih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jedinica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značajno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istaći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prisutna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tri </w:t>
      </w:r>
      <w:proofErr w:type="spellStart"/>
      <w:r>
        <w:rPr>
          <w:rFonts w:ascii="Times New Roman" w:hAnsi="Times New Roman"/>
          <w:sz w:val="24"/>
        </w:rPr>
        <w:t>osnovna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zonalna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tipa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listopadne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četinarske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žbunaste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zajednice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visokoplaninske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rudine</w:t>
      </w:r>
      <w:proofErr w:type="spellEnd"/>
      <w:r>
        <w:rPr>
          <w:rFonts w:ascii="Times New Roman" w:hAnsi="Times New Roman"/>
          <w:sz w:val="24"/>
        </w:rPr>
        <w:t xml:space="preserve">) koji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inače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karakteristični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vertikalno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zoniranje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zapadnog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dijela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Balkanskog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poluostrva</w:t>
      </w:r>
      <w:proofErr w:type="spellEnd"/>
      <w:r>
        <w:rPr>
          <w:rFonts w:ascii="Times New Roman" w:hAnsi="Times New Roman"/>
          <w:sz w:val="24"/>
        </w:rPr>
        <w:t xml:space="preserve">  .</w:t>
      </w:r>
    </w:p>
    <w:p w14:paraId="6DC3784B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</w:p>
    <w:p w14:paraId="7EEABBBF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 </w:t>
      </w:r>
      <w:proofErr w:type="spellStart"/>
      <w:r>
        <w:rPr>
          <w:rFonts w:ascii="Times New Roman" w:hAnsi="Times New Roman"/>
          <w:sz w:val="24"/>
        </w:rPr>
        <w:t>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evidentirane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slijedeće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biljne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zajednice</w:t>
      </w:r>
      <w:proofErr w:type="spellEnd"/>
      <w:r>
        <w:rPr>
          <w:rFonts w:ascii="Times New Roman" w:hAnsi="Times New Roman"/>
          <w:sz w:val="24"/>
        </w:rPr>
        <w:t xml:space="preserve">: </w:t>
      </w:r>
    </w:p>
    <w:p w14:paraId="0E317AD0" w14:textId="77777777" w:rsidR="00485E3F" w:rsidRDefault="00485E3F" w:rsidP="00485E3F">
      <w:pPr>
        <w:spacing w:after="0" w:line="256" w:lineRule="auto"/>
        <w:ind w:left="999"/>
        <w:jc w:val="left"/>
      </w:pPr>
      <w:r>
        <w:t xml:space="preserve"> </w:t>
      </w:r>
    </w:p>
    <w:p w14:paraId="1B412ABF" w14:textId="77777777" w:rsidR="00485E3F" w:rsidRDefault="00485E3F" w:rsidP="00485E3F">
      <w:pPr>
        <w:ind w:right="956"/>
        <w:jc w:val="lef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 w:color="000000"/>
        </w:rPr>
        <w:t>Subalpijske</w:t>
      </w:r>
      <w:proofErr w:type="spellEnd"/>
      <w:r>
        <w:rPr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b/>
          <w:sz w:val="28"/>
          <w:szCs w:val="28"/>
          <w:u w:val="single" w:color="000000"/>
        </w:rPr>
        <w:t>bukove</w:t>
      </w:r>
      <w:proofErr w:type="spellEnd"/>
      <w:r>
        <w:rPr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b/>
          <w:sz w:val="28"/>
          <w:szCs w:val="28"/>
          <w:u w:val="single" w:color="000000"/>
        </w:rPr>
        <w:t>šume</w:t>
      </w:r>
      <w:proofErr w:type="spellEnd"/>
      <w:r>
        <w:rPr>
          <w:b/>
          <w:sz w:val="28"/>
          <w:szCs w:val="28"/>
          <w:u w:val="single" w:color="000000"/>
        </w:rPr>
        <w:t xml:space="preserve"> (Fago-</w:t>
      </w:r>
      <w:proofErr w:type="spellStart"/>
      <w:r>
        <w:rPr>
          <w:b/>
          <w:sz w:val="28"/>
          <w:szCs w:val="28"/>
          <w:u w:val="single" w:color="000000"/>
        </w:rPr>
        <w:t>Aceretum</w:t>
      </w:r>
      <w:proofErr w:type="spellEnd"/>
      <w:r>
        <w:rPr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b/>
          <w:sz w:val="28"/>
          <w:szCs w:val="28"/>
          <w:u w:val="single" w:color="000000"/>
        </w:rPr>
        <w:t>visianii</w:t>
      </w:r>
      <w:proofErr w:type="spellEnd"/>
      <w:r>
        <w:rPr>
          <w:b/>
          <w:sz w:val="28"/>
          <w:szCs w:val="28"/>
          <w:u w:val="single" w:color="000000"/>
        </w:rPr>
        <w:t>)</w:t>
      </w:r>
    </w:p>
    <w:p w14:paraId="2E11A92B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subalpijske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zauzimaju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centralni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podinski</w:t>
      </w:r>
      <w:proofErr w:type="spellEnd"/>
      <w:r>
        <w:rPr>
          <w:rFonts w:ascii="Times New Roman" w:hAnsi="Times New Roman"/>
          <w:sz w:val="24"/>
        </w:rPr>
        <w:t xml:space="preserve"> deo </w:t>
      </w:r>
      <w:proofErr w:type="spellStart"/>
      <w:r>
        <w:rPr>
          <w:rFonts w:ascii="Times New Roman" w:hAnsi="Times New Roman"/>
          <w:sz w:val="24"/>
        </w:rPr>
        <w:t>cirka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visinama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između</w:t>
      </w:r>
      <w:proofErr w:type="spellEnd"/>
      <w:r>
        <w:rPr>
          <w:rFonts w:ascii="Times New Roman" w:hAnsi="Times New Roman"/>
          <w:sz w:val="24"/>
        </w:rPr>
        <w:t xml:space="preserve"> 1600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1850 </w:t>
      </w:r>
      <w:proofErr w:type="spellStart"/>
      <w:r>
        <w:rPr>
          <w:rFonts w:ascii="Times New Roman" w:hAnsi="Times New Roman"/>
          <w:sz w:val="24"/>
        </w:rPr>
        <w:t>metara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iznad</w:t>
      </w:r>
      <w:proofErr w:type="spellEnd"/>
      <w:r>
        <w:rPr>
          <w:rFonts w:ascii="Times New Roman" w:hAnsi="Times New Roman"/>
          <w:sz w:val="24"/>
        </w:rPr>
        <w:t xml:space="preserve"> mora. U </w:t>
      </w:r>
      <w:proofErr w:type="spellStart"/>
      <w:r>
        <w:rPr>
          <w:rFonts w:ascii="Times New Roman" w:hAnsi="Times New Roman"/>
          <w:sz w:val="24"/>
        </w:rPr>
        <w:t>fitocenološkom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smislu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sastojine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subalpijskih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bukovih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pripadaju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zajednici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Fago-</w:t>
      </w:r>
      <w:proofErr w:type="spellStart"/>
      <w:r>
        <w:rPr>
          <w:rFonts w:ascii="Times New Roman" w:hAnsi="Times New Roman"/>
          <w:i/>
          <w:sz w:val="24"/>
        </w:rPr>
        <w:t>Aceretum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visianii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Izuzev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edifikatorskih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Fagus </w:t>
      </w:r>
      <w:proofErr w:type="spellStart"/>
      <w:r>
        <w:rPr>
          <w:rFonts w:ascii="Times New Roman" w:hAnsi="Times New Roman"/>
          <w:sz w:val="24"/>
        </w:rPr>
        <w:t>moesiaca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dominira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Acer </w:t>
      </w:r>
      <w:proofErr w:type="spellStart"/>
      <w:r>
        <w:rPr>
          <w:rFonts w:ascii="Times New Roman" w:hAnsi="Times New Roman"/>
          <w:sz w:val="24"/>
        </w:rPr>
        <w:t>heldreichii</w:t>
      </w:r>
      <w:proofErr w:type="spellEnd"/>
      <w:r>
        <w:rPr>
          <w:rFonts w:ascii="Times New Roman" w:hAnsi="Times New Roman"/>
          <w:sz w:val="24"/>
        </w:rPr>
        <w:t xml:space="preserve"> ssp. </w:t>
      </w:r>
      <w:proofErr w:type="spellStart"/>
      <w:r>
        <w:rPr>
          <w:rFonts w:ascii="Times New Roman" w:hAnsi="Times New Roman"/>
          <w:sz w:val="24"/>
        </w:rPr>
        <w:t>visianii</w:t>
      </w:r>
      <w:proofErr w:type="spellEnd"/>
      <w:r>
        <w:rPr>
          <w:rFonts w:ascii="Times New Roman" w:hAnsi="Times New Roman"/>
          <w:sz w:val="24"/>
        </w:rPr>
        <w:t xml:space="preserve"> koji je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izuzetno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rijedak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subalpijske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ovog</w:t>
      </w:r>
      <w:proofErr w:type="spellEnd"/>
      <w:r>
        <w:rPr>
          <w:rFonts w:ascii="Times New Roman" w:hAnsi="Times New Roman"/>
          <w:sz w:val="24"/>
        </w:rPr>
        <w:t xml:space="preserve"> parka </w:t>
      </w:r>
      <w:proofErr w:type="spellStart"/>
      <w:r>
        <w:rPr>
          <w:rFonts w:ascii="Times New Roman" w:hAnsi="Times New Roman"/>
          <w:sz w:val="24"/>
        </w:rPr>
        <w:t>karakteriše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pretežno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srednjeevropskog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lastRenderedPageBreak/>
        <w:t>karaktera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 xml:space="preserve">Asarum </w:t>
      </w:r>
      <w:proofErr w:type="spellStart"/>
      <w:r>
        <w:rPr>
          <w:rFonts w:ascii="Times New Roman" w:hAnsi="Times New Roman"/>
          <w:i/>
          <w:sz w:val="24"/>
        </w:rPr>
        <w:t>europaeum</w:t>
      </w:r>
      <w:proofErr w:type="spellEnd"/>
      <w:r>
        <w:rPr>
          <w:rFonts w:ascii="Times New Roman" w:hAnsi="Times New Roman"/>
          <w:i/>
          <w:sz w:val="24"/>
        </w:rPr>
        <w:t xml:space="preserve">, Asperula odorata, Carduus personata, </w:t>
      </w:r>
      <w:proofErr w:type="spellStart"/>
      <w:r>
        <w:rPr>
          <w:rFonts w:ascii="Times New Roman" w:hAnsi="Times New Roman"/>
          <w:i/>
          <w:sz w:val="24"/>
        </w:rPr>
        <w:t>Calamintha</w:t>
      </w:r>
      <w:proofErr w:type="spellEnd"/>
      <w:r>
        <w:rPr>
          <w:rFonts w:ascii="Times New Roman" w:hAnsi="Times New Roman"/>
          <w:i/>
          <w:sz w:val="24"/>
        </w:rPr>
        <w:t xml:space="preserve"> grandiflora, Doronicum </w:t>
      </w:r>
      <w:proofErr w:type="spellStart"/>
      <w:r>
        <w:rPr>
          <w:rFonts w:ascii="Times New Roman" w:hAnsi="Times New Roman"/>
          <w:i/>
          <w:sz w:val="24"/>
        </w:rPr>
        <w:t>austriacum</w:t>
      </w:r>
      <w:proofErr w:type="spellEnd"/>
      <w:r>
        <w:rPr>
          <w:rFonts w:ascii="Times New Roman" w:hAnsi="Times New Roman"/>
          <w:i/>
          <w:sz w:val="24"/>
        </w:rPr>
        <w:t xml:space="preserve">, Dryopteris </w:t>
      </w:r>
      <w:proofErr w:type="spellStart"/>
      <w:r>
        <w:rPr>
          <w:rFonts w:ascii="Times New Roman" w:hAnsi="Times New Roman"/>
          <w:i/>
          <w:sz w:val="24"/>
        </w:rPr>
        <w:t>filix</w:t>
      </w:r>
      <w:proofErr w:type="spellEnd"/>
      <w:r>
        <w:rPr>
          <w:rFonts w:ascii="Times New Roman" w:hAnsi="Times New Roman"/>
          <w:i/>
          <w:sz w:val="24"/>
        </w:rPr>
        <w:t xml:space="preserve"> mas, Epilobium </w:t>
      </w:r>
      <w:proofErr w:type="spellStart"/>
      <w:r>
        <w:rPr>
          <w:rFonts w:ascii="Times New Roman" w:hAnsi="Times New Roman"/>
          <w:i/>
          <w:sz w:val="24"/>
        </w:rPr>
        <w:t>montanum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Galeobdolon</w:t>
      </w:r>
      <w:proofErr w:type="spellEnd"/>
      <w:r>
        <w:rPr>
          <w:rFonts w:ascii="Times New Roman" w:hAnsi="Times New Roman"/>
          <w:i/>
          <w:sz w:val="24"/>
        </w:rPr>
        <w:t xml:space="preserve"> luteum, Gentiana </w:t>
      </w:r>
      <w:proofErr w:type="spellStart"/>
      <w:r>
        <w:rPr>
          <w:rFonts w:ascii="Times New Roman" w:hAnsi="Times New Roman"/>
          <w:i/>
          <w:sz w:val="24"/>
        </w:rPr>
        <w:t>asclepidea</w:t>
      </w:r>
      <w:proofErr w:type="spellEnd"/>
      <w:r>
        <w:rPr>
          <w:rFonts w:ascii="Times New Roman" w:hAnsi="Times New Roman"/>
          <w:i/>
          <w:sz w:val="24"/>
        </w:rPr>
        <w:t xml:space="preserve">, Geum </w:t>
      </w:r>
      <w:proofErr w:type="spellStart"/>
      <w:r>
        <w:rPr>
          <w:rFonts w:ascii="Times New Roman" w:hAnsi="Times New Roman"/>
          <w:i/>
          <w:sz w:val="24"/>
        </w:rPr>
        <w:t>urbanum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Moehringia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muscosa</w:t>
      </w:r>
      <w:proofErr w:type="spellEnd"/>
      <w:r>
        <w:rPr>
          <w:rFonts w:ascii="Times New Roman" w:hAnsi="Times New Roman"/>
          <w:i/>
          <w:sz w:val="24"/>
        </w:rPr>
        <w:t xml:space="preserve">, Paris </w:t>
      </w:r>
      <w:proofErr w:type="spellStart"/>
      <w:r>
        <w:rPr>
          <w:rFonts w:ascii="Times New Roman" w:hAnsi="Times New Roman"/>
          <w:i/>
          <w:sz w:val="24"/>
        </w:rPr>
        <w:t>quadrifolia</w:t>
      </w:r>
      <w:proofErr w:type="spellEnd"/>
      <w:r>
        <w:rPr>
          <w:rFonts w:ascii="Times New Roman" w:hAnsi="Times New Roman"/>
          <w:i/>
          <w:sz w:val="24"/>
        </w:rPr>
        <w:t xml:space="preserve">, Poa </w:t>
      </w:r>
      <w:proofErr w:type="spellStart"/>
      <w:r>
        <w:rPr>
          <w:rFonts w:ascii="Times New Roman" w:hAnsi="Times New Roman"/>
          <w:i/>
          <w:sz w:val="24"/>
        </w:rPr>
        <w:t>nemoralis</w:t>
      </w:r>
      <w:proofErr w:type="spellEnd"/>
      <w:r>
        <w:rPr>
          <w:rFonts w:ascii="Times New Roman" w:hAnsi="Times New Roman"/>
          <w:i/>
          <w:sz w:val="24"/>
        </w:rPr>
        <w:t xml:space="preserve">, Ranunculus </w:t>
      </w:r>
      <w:proofErr w:type="spellStart"/>
      <w:r>
        <w:rPr>
          <w:rFonts w:ascii="Times New Roman" w:hAnsi="Times New Roman"/>
          <w:i/>
          <w:sz w:val="24"/>
        </w:rPr>
        <w:t>polyanthemos</w:t>
      </w:r>
      <w:proofErr w:type="spellEnd"/>
      <w:r>
        <w:rPr>
          <w:rFonts w:ascii="Times New Roman" w:hAnsi="Times New Roman"/>
          <w:i/>
          <w:sz w:val="24"/>
        </w:rPr>
        <w:t xml:space="preserve">, Saxifraga rotundifolia, Senecio </w:t>
      </w:r>
      <w:proofErr w:type="spellStart"/>
      <w:r>
        <w:rPr>
          <w:rFonts w:ascii="Times New Roman" w:hAnsi="Times New Roman"/>
          <w:i/>
          <w:sz w:val="24"/>
        </w:rPr>
        <w:t>nemorensis</w:t>
      </w:r>
      <w:proofErr w:type="spellEnd"/>
      <w:r>
        <w:rPr>
          <w:rFonts w:ascii="Times New Roman" w:hAnsi="Times New Roman"/>
          <w:i/>
          <w:sz w:val="24"/>
        </w:rPr>
        <w:t xml:space="preserve">, Silene dioica, </w:t>
      </w:r>
      <w:proofErr w:type="spellStart"/>
      <w:r>
        <w:rPr>
          <w:rFonts w:ascii="Times New Roman" w:hAnsi="Times New Roman"/>
          <w:i/>
          <w:sz w:val="24"/>
        </w:rPr>
        <w:t>Telekia</w:t>
      </w:r>
      <w:proofErr w:type="spellEnd"/>
      <w:r>
        <w:rPr>
          <w:rFonts w:ascii="Times New Roman" w:hAnsi="Times New Roman"/>
          <w:i/>
          <w:sz w:val="24"/>
        </w:rPr>
        <w:t xml:space="preserve"> speciosa, Valeriana officinalis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dr. </w:t>
      </w:r>
      <w:proofErr w:type="spellStart"/>
      <w:r>
        <w:rPr>
          <w:rFonts w:ascii="Times New Roman" w:hAnsi="Times New Roman"/>
          <w:sz w:val="24"/>
        </w:rPr>
        <w:t>Takođe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značajni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elementi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javljaju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pretežno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visokoplaninske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vezane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planine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južne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Evrope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</w:rPr>
        <w:t>Asyneuma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trichocalycinum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Cherophylum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aureum</w:t>
      </w:r>
      <w:proofErr w:type="spellEnd"/>
      <w:r>
        <w:rPr>
          <w:rFonts w:ascii="Times New Roman" w:hAnsi="Times New Roman"/>
          <w:i/>
          <w:sz w:val="24"/>
        </w:rPr>
        <w:t xml:space="preserve"> ssp. </w:t>
      </w:r>
      <w:proofErr w:type="spellStart"/>
      <w:r>
        <w:rPr>
          <w:rFonts w:ascii="Times New Roman" w:hAnsi="Times New Roman"/>
          <w:i/>
          <w:sz w:val="24"/>
        </w:rPr>
        <w:t>balcanicum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Cicerbita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alpina</w:t>
      </w:r>
      <w:proofErr w:type="spellEnd"/>
      <w:r>
        <w:rPr>
          <w:rFonts w:ascii="Times New Roman" w:hAnsi="Times New Roman"/>
          <w:i/>
          <w:sz w:val="24"/>
        </w:rPr>
        <w:t xml:space="preserve">, Cirsium </w:t>
      </w:r>
      <w:proofErr w:type="spellStart"/>
      <w:r>
        <w:rPr>
          <w:rFonts w:ascii="Times New Roman" w:hAnsi="Times New Roman"/>
          <w:i/>
          <w:sz w:val="24"/>
        </w:rPr>
        <w:t>erysithales</w:t>
      </w:r>
      <w:proofErr w:type="spellEnd"/>
      <w:r>
        <w:rPr>
          <w:rFonts w:ascii="Times New Roman" w:hAnsi="Times New Roman"/>
          <w:i/>
          <w:sz w:val="24"/>
        </w:rPr>
        <w:t xml:space="preserve">, Geranium nodosum, Heracleum </w:t>
      </w:r>
      <w:proofErr w:type="spellStart"/>
      <w:r>
        <w:rPr>
          <w:rFonts w:ascii="Times New Roman" w:hAnsi="Times New Roman"/>
          <w:i/>
          <w:sz w:val="24"/>
        </w:rPr>
        <w:t>orsinii</w:t>
      </w:r>
      <w:proofErr w:type="spellEnd"/>
      <w:r>
        <w:rPr>
          <w:rFonts w:ascii="Times New Roman" w:hAnsi="Times New Roman"/>
          <w:i/>
          <w:sz w:val="24"/>
        </w:rPr>
        <w:t xml:space="preserve">, Lonicera </w:t>
      </w:r>
      <w:proofErr w:type="spellStart"/>
      <w:r>
        <w:rPr>
          <w:rFonts w:ascii="Times New Roman" w:hAnsi="Times New Roman"/>
          <w:i/>
          <w:sz w:val="24"/>
        </w:rPr>
        <w:t>alpigena</w:t>
      </w:r>
      <w:proofErr w:type="spellEnd"/>
      <w:r>
        <w:rPr>
          <w:rFonts w:ascii="Times New Roman" w:hAnsi="Times New Roman"/>
          <w:i/>
          <w:sz w:val="24"/>
        </w:rPr>
        <w:t xml:space="preserve">, Lonicera caerulea ssp. </w:t>
      </w:r>
      <w:proofErr w:type="spellStart"/>
      <w:r>
        <w:rPr>
          <w:rFonts w:ascii="Times New Roman" w:hAnsi="Times New Roman"/>
          <w:i/>
          <w:sz w:val="24"/>
        </w:rPr>
        <w:t>borbasiana</w:t>
      </w:r>
      <w:proofErr w:type="spellEnd"/>
      <w:r>
        <w:rPr>
          <w:rFonts w:ascii="Times New Roman" w:hAnsi="Times New Roman"/>
          <w:i/>
          <w:sz w:val="24"/>
        </w:rPr>
        <w:t xml:space="preserve">, Ranunculus </w:t>
      </w:r>
      <w:proofErr w:type="spellStart"/>
      <w:r>
        <w:rPr>
          <w:rFonts w:ascii="Times New Roman" w:hAnsi="Times New Roman"/>
          <w:i/>
          <w:sz w:val="24"/>
        </w:rPr>
        <w:t>platanifolius</w:t>
      </w:r>
      <w:proofErr w:type="spellEnd"/>
      <w:r>
        <w:rPr>
          <w:rFonts w:ascii="Times New Roman" w:hAnsi="Times New Roman"/>
          <w:i/>
          <w:sz w:val="24"/>
        </w:rPr>
        <w:t xml:space="preserve">, Silene </w:t>
      </w:r>
      <w:proofErr w:type="spellStart"/>
      <w:r>
        <w:rPr>
          <w:rFonts w:ascii="Times New Roman" w:hAnsi="Times New Roman"/>
          <w:i/>
          <w:sz w:val="24"/>
        </w:rPr>
        <w:t>monachorum</w:t>
      </w:r>
      <w:proofErr w:type="spellEnd"/>
      <w:r>
        <w:rPr>
          <w:rFonts w:ascii="Times New Roman" w:hAnsi="Times New Roman"/>
          <w:i/>
          <w:sz w:val="24"/>
        </w:rPr>
        <w:t xml:space="preserve">, Silene vulgaris </w:t>
      </w:r>
      <w:proofErr w:type="spellStart"/>
      <w:r>
        <w:rPr>
          <w:rFonts w:ascii="Times New Roman" w:hAnsi="Times New Roman"/>
          <w:i/>
          <w:sz w:val="24"/>
        </w:rPr>
        <w:t>bosniaca</w:t>
      </w:r>
      <w:proofErr w:type="spellEnd"/>
      <w:r>
        <w:rPr>
          <w:rFonts w:ascii="Times New Roman" w:hAnsi="Times New Roman"/>
          <w:i/>
          <w:sz w:val="24"/>
        </w:rPr>
        <w:t xml:space="preserve">, Sorbus aucuparia, </w:t>
      </w:r>
      <w:proofErr w:type="spellStart"/>
      <w:r>
        <w:rPr>
          <w:rFonts w:ascii="Times New Roman" w:hAnsi="Times New Roman"/>
          <w:i/>
          <w:sz w:val="24"/>
        </w:rPr>
        <w:t>Stelaria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nemorum</w:t>
      </w:r>
      <w:proofErr w:type="spellEnd"/>
      <w:r>
        <w:rPr>
          <w:rFonts w:ascii="Times New Roman" w:hAnsi="Times New Roman"/>
          <w:i/>
          <w:sz w:val="24"/>
        </w:rPr>
        <w:t xml:space="preserve">, Vaccinium </w:t>
      </w:r>
      <w:proofErr w:type="spellStart"/>
      <w:r>
        <w:rPr>
          <w:rFonts w:ascii="Times New Roman" w:hAnsi="Times New Roman"/>
          <w:i/>
          <w:sz w:val="24"/>
        </w:rPr>
        <w:t>myrthyllus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dr.</w:t>
      </w:r>
    </w:p>
    <w:p w14:paraId="435D6643" w14:textId="77777777" w:rsidR="00062409" w:rsidRDefault="00062409" w:rsidP="00485E3F">
      <w:pPr>
        <w:ind w:right="956"/>
        <w:jc w:val="left"/>
        <w:rPr>
          <w:rFonts w:ascii="Times New Roman" w:hAnsi="Times New Roman"/>
          <w:b/>
          <w:sz w:val="24"/>
        </w:rPr>
      </w:pPr>
    </w:p>
    <w:p w14:paraId="7693B0E8" w14:textId="77777777" w:rsidR="00485E3F" w:rsidRDefault="00485E3F" w:rsidP="00485E3F">
      <w:pPr>
        <w:ind w:right="956"/>
        <w:rPr>
          <w:sz w:val="28"/>
          <w:szCs w:val="28"/>
        </w:rPr>
      </w:pPr>
      <w:r>
        <w:rPr>
          <w:b/>
          <w:sz w:val="24"/>
        </w:rPr>
        <w:t xml:space="preserve"> </w:t>
      </w:r>
      <w:proofErr w:type="spellStart"/>
      <w:r>
        <w:rPr>
          <w:b/>
          <w:sz w:val="28"/>
          <w:szCs w:val="28"/>
        </w:rPr>
        <w:t>Subalpinska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šuma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bukve</w:t>
      </w:r>
      <w:proofErr w:type="spellEnd"/>
      <w:r>
        <w:rPr>
          <w:sz w:val="28"/>
          <w:szCs w:val="28"/>
        </w:rPr>
        <w:t xml:space="preserve"> </w:t>
      </w:r>
    </w:p>
    <w:p w14:paraId="1AF6AFC4" w14:textId="77777777" w:rsidR="00485E3F" w:rsidRDefault="00485E3F" w:rsidP="00485E3F">
      <w:pPr>
        <w:ind w:right="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Ova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javlja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poseban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pojas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između</w:t>
      </w:r>
      <w:proofErr w:type="spellEnd"/>
      <w:r>
        <w:rPr>
          <w:rFonts w:ascii="Times New Roman" w:hAnsi="Times New Roman"/>
          <w:sz w:val="24"/>
        </w:rPr>
        <w:t xml:space="preserve"> 1400 - 1800 </w:t>
      </w:r>
      <w:proofErr w:type="spellStart"/>
      <w:r>
        <w:rPr>
          <w:rFonts w:ascii="Times New Roman" w:hAnsi="Times New Roman"/>
          <w:sz w:val="24"/>
        </w:rPr>
        <w:t>mnv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ekspozicijama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umjereno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strmim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nagibima</w:t>
      </w:r>
      <w:proofErr w:type="spellEnd"/>
      <w:r>
        <w:rPr>
          <w:rFonts w:ascii="Times New Roman" w:hAnsi="Times New Roman"/>
          <w:sz w:val="24"/>
        </w:rPr>
        <w:t xml:space="preserve">. U </w:t>
      </w:r>
      <w:proofErr w:type="spellStart"/>
      <w:r>
        <w:rPr>
          <w:rFonts w:ascii="Times New Roman" w:hAnsi="Times New Roman"/>
          <w:sz w:val="24"/>
        </w:rPr>
        <w:t>subalpskom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pojasu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durmitorskog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sektora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izdvaja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asocijacija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subalpinska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mezijske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planinskim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javorom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</w:rPr>
        <w:t>Fagetum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moesicae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montanuum</w:t>
      </w:r>
      <w:proofErr w:type="spellEnd"/>
      <w:r>
        <w:rPr>
          <w:rFonts w:ascii="Times New Roman" w:hAnsi="Times New Roman"/>
          <w:sz w:val="24"/>
        </w:rPr>
        <w:t xml:space="preserve"> )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podlozi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mezozojski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krečnjaci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zemljištima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kalkomelanosolu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kalkokambiosolu</w:t>
      </w:r>
      <w:proofErr w:type="spellEnd"/>
      <w:r>
        <w:rPr>
          <w:rFonts w:ascii="Times New Roman" w:hAnsi="Times New Roman"/>
          <w:sz w:val="24"/>
        </w:rPr>
        <w:t xml:space="preserve">. Pored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spratu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drveća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javljaju</w:t>
      </w:r>
      <w:proofErr w:type="spellEnd"/>
      <w:r>
        <w:rPr>
          <w:rFonts w:ascii="Times New Roman" w:hAnsi="Times New Roman"/>
          <w:sz w:val="24"/>
        </w:rPr>
        <w:t xml:space="preserve"> se </w:t>
      </w:r>
      <w:r>
        <w:rPr>
          <w:rFonts w:ascii="Times New Roman" w:hAnsi="Times New Roman"/>
          <w:i/>
          <w:sz w:val="24"/>
        </w:rPr>
        <w:t xml:space="preserve">Acer </w:t>
      </w:r>
      <w:proofErr w:type="spellStart"/>
      <w:r>
        <w:rPr>
          <w:rFonts w:ascii="Times New Roman" w:hAnsi="Times New Roman"/>
          <w:i/>
          <w:sz w:val="24"/>
        </w:rPr>
        <w:t>platanoides</w:t>
      </w:r>
      <w:proofErr w:type="spellEnd"/>
      <w:r>
        <w:rPr>
          <w:rFonts w:ascii="Times New Roman" w:hAnsi="Times New Roman"/>
          <w:i/>
          <w:sz w:val="24"/>
        </w:rPr>
        <w:t xml:space="preserve">, Acer pseudoplatanus, Fraxinus excelsior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dr.  </w:t>
      </w:r>
    </w:p>
    <w:p w14:paraId="32468BB0" w14:textId="77777777" w:rsidR="00485E3F" w:rsidRDefault="00485E3F" w:rsidP="00485E3F">
      <w:pPr>
        <w:ind w:right="956"/>
      </w:pPr>
    </w:p>
    <w:p w14:paraId="5769A4B2" w14:textId="77777777" w:rsidR="00485E3F" w:rsidRDefault="00485E3F" w:rsidP="00485E3F">
      <w:pPr>
        <w:pStyle w:val="Heading3"/>
        <w:spacing w:after="3" w:line="256" w:lineRule="auto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  <w:u w:val="single" w:color="000000"/>
        </w:rPr>
        <w:t>Mješovite</w:t>
      </w:r>
      <w:proofErr w:type="spellEnd"/>
      <w:r>
        <w:rPr>
          <w:b/>
          <w:bCs/>
          <w:color w:val="000000" w:themeColor="text1"/>
          <w:u w:val="single" w:color="000000"/>
        </w:rPr>
        <w:t xml:space="preserve"> </w:t>
      </w:r>
      <w:proofErr w:type="spellStart"/>
      <w:r>
        <w:rPr>
          <w:b/>
          <w:bCs/>
          <w:color w:val="000000" w:themeColor="text1"/>
          <w:u w:val="single" w:color="000000"/>
        </w:rPr>
        <w:t>jelovo-bukove</w:t>
      </w:r>
      <w:proofErr w:type="spellEnd"/>
      <w:r>
        <w:rPr>
          <w:b/>
          <w:bCs/>
          <w:color w:val="000000" w:themeColor="text1"/>
          <w:u w:val="single" w:color="000000"/>
        </w:rPr>
        <w:t xml:space="preserve"> </w:t>
      </w:r>
      <w:proofErr w:type="spellStart"/>
      <w:r>
        <w:rPr>
          <w:b/>
          <w:bCs/>
          <w:color w:val="000000" w:themeColor="text1"/>
          <w:u w:val="single" w:color="000000"/>
        </w:rPr>
        <w:t>šume</w:t>
      </w:r>
      <w:proofErr w:type="spellEnd"/>
      <w:r>
        <w:rPr>
          <w:b/>
          <w:bCs/>
          <w:color w:val="000000" w:themeColor="text1"/>
          <w:u w:val="single" w:color="000000"/>
        </w:rPr>
        <w:t xml:space="preserve"> (</w:t>
      </w:r>
      <w:proofErr w:type="spellStart"/>
      <w:r>
        <w:rPr>
          <w:b/>
          <w:bCs/>
          <w:color w:val="000000" w:themeColor="text1"/>
          <w:u w:val="single" w:color="000000"/>
        </w:rPr>
        <w:t>Abieti-Fagetum</w:t>
      </w:r>
      <w:proofErr w:type="spellEnd"/>
      <w:r>
        <w:rPr>
          <w:b/>
          <w:bCs/>
          <w:color w:val="000000" w:themeColor="text1"/>
          <w:u w:val="single" w:color="000000"/>
        </w:rPr>
        <w:t xml:space="preserve"> </w:t>
      </w:r>
      <w:proofErr w:type="spellStart"/>
      <w:r>
        <w:rPr>
          <w:b/>
          <w:bCs/>
          <w:color w:val="000000" w:themeColor="text1"/>
          <w:u w:val="single" w:color="000000"/>
        </w:rPr>
        <w:t>moesiacum</w:t>
      </w:r>
      <w:proofErr w:type="spellEnd"/>
      <w:r>
        <w:rPr>
          <w:b/>
          <w:bCs/>
          <w:color w:val="000000" w:themeColor="text1"/>
          <w:u w:val="single" w:color="000000"/>
        </w:rPr>
        <w:t>)</w:t>
      </w:r>
      <w:r>
        <w:rPr>
          <w:b/>
          <w:bCs/>
          <w:color w:val="000000" w:themeColor="text1"/>
        </w:rPr>
        <w:t xml:space="preserve"> </w:t>
      </w:r>
    </w:p>
    <w:p w14:paraId="0AE01EA1" w14:textId="77777777" w:rsidR="00485E3F" w:rsidRDefault="00485E3F" w:rsidP="00485E3F">
      <w:pPr>
        <w:spacing w:after="13" w:line="247" w:lineRule="auto"/>
        <w:ind w:right="950"/>
        <w:rPr>
          <w:b/>
          <w:u w:val="single" w:color="000000"/>
        </w:rPr>
      </w:pPr>
    </w:p>
    <w:p w14:paraId="5303B16C" w14:textId="77777777" w:rsidR="00485E3F" w:rsidRDefault="00485E3F" w:rsidP="00485E3F">
      <w:pPr>
        <w:spacing w:after="13" w:line="247" w:lineRule="auto"/>
        <w:ind w:right="950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Mješovite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bukovo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koje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inače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dominiraju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čitavom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dolinom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kanjona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rijeke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šumskog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rezervata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javljaju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samo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njegovim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najnižim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delovima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visini</w:t>
      </w:r>
      <w:proofErr w:type="spellEnd"/>
      <w:r>
        <w:rPr>
          <w:rFonts w:ascii="Times New Roman" w:hAnsi="Times New Roman"/>
          <w:sz w:val="24"/>
        </w:rPr>
        <w:t xml:space="preserve"> do </w:t>
      </w:r>
      <w:proofErr w:type="spellStart"/>
      <w:r>
        <w:rPr>
          <w:rFonts w:ascii="Times New Roman" w:hAnsi="Times New Roman"/>
          <w:sz w:val="24"/>
        </w:rPr>
        <w:t>oko</w:t>
      </w:r>
      <w:proofErr w:type="spellEnd"/>
      <w:r>
        <w:rPr>
          <w:rFonts w:ascii="Times New Roman" w:hAnsi="Times New Roman"/>
          <w:sz w:val="24"/>
        </w:rPr>
        <w:t xml:space="preserve"> 1500 </w:t>
      </w:r>
      <w:proofErr w:type="spellStart"/>
      <w:r>
        <w:rPr>
          <w:rFonts w:ascii="Times New Roman" w:hAnsi="Times New Roman"/>
          <w:sz w:val="24"/>
        </w:rPr>
        <w:t>metara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Izuzev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Fagus </w:t>
      </w:r>
      <w:proofErr w:type="spellStart"/>
      <w:r>
        <w:rPr>
          <w:rFonts w:ascii="Times New Roman" w:hAnsi="Times New Roman"/>
          <w:i/>
          <w:sz w:val="24"/>
        </w:rPr>
        <w:t>moesiaca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jele</w:t>
      </w:r>
      <w:proofErr w:type="spellEnd"/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Abies alba</w:t>
      </w:r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glavnih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edifikatora</w:t>
      </w:r>
      <w:proofErr w:type="spellEnd"/>
      <w:r>
        <w:rPr>
          <w:rFonts w:ascii="Times New Roman" w:hAnsi="Times New Roman"/>
          <w:sz w:val="24"/>
        </w:rPr>
        <w:t xml:space="preserve">, od </w:t>
      </w:r>
      <w:proofErr w:type="spellStart"/>
      <w:r>
        <w:rPr>
          <w:rFonts w:ascii="Times New Roman" w:hAnsi="Times New Roman"/>
          <w:sz w:val="24"/>
        </w:rPr>
        <w:t>drvenastih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sastav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ulaze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još</w:t>
      </w:r>
      <w:proofErr w:type="spellEnd"/>
      <w:r>
        <w:rPr>
          <w:rFonts w:ascii="Times New Roman" w:hAnsi="Times New Roman"/>
          <w:sz w:val="24"/>
        </w:rPr>
        <w:t xml:space="preserve"> i: </w:t>
      </w:r>
      <w:r>
        <w:rPr>
          <w:rFonts w:ascii="Times New Roman" w:hAnsi="Times New Roman"/>
          <w:i/>
          <w:sz w:val="24"/>
        </w:rPr>
        <w:t xml:space="preserve">Acer </w:t>
      </w:r>
      <w:proofErr w:type="spellStart"/>
      <w:r>
        <w:rPr>
          <w:rFonts w:ascii="Times New Roman" w:hAnsi="Times New Roman"/>
          <w:i/>
          <w:sz w:val="24"/>
        </w:rPr>
        <w:t>platanoides</w:t>
      </w:r>
      <w:proofErr w:type="spellEnd"/>
      <w:r>
        <w:rPr>
          <w:rFonts w:ascii="Times New Roman" w:hAnsi="Times New Roman"/>
          <w:i/>
          <w:sz w:val="24"/>
        </w:rPr>
        <w:t xml:space="preserve">, Acer pseudoplatanus, Acer </w:t>
      </w:r>
      <w:proofErr w:type="spellStart"/>
      <w:r>
        <w:rPr>
          <w:rFonts w:ascii="Times New Roman" w:hAnsi="Times New Roman"/>
          <w:i/>
          <w:sz w:val="24"/>
        </w:rPr>
        <w:t>heldreichii</w:t>
      </w:r>
      <w:proofErr w:type="spellEnd"/>
      <w:r>
        <w:rPr>
          <w:rFonts w:ascii="Times New Roman" w:hAnsi="Times New Roman"/>
          <w:i/>
          <w:sz w:val="24"/>
        </w:rPr>
        <w:t xml:space="preserve">, Sorbus aucuparia, Fraxinus excelsior, Rhamnus fallax, Sambucus racemosa, a od </w:t>
      </w:r>
      <w:proofErr w:type="spellStart"/>
      <w:r>
        <w:rPr>
          <w:rFonts w:ascii="Times New Roman" w:hAnsi="Times New Roman"/>
          <w:i/>
          <w:sz w:val="24"/>
        </w:rPr>
        <w:t>zeljastih</w:t>
      </w:r>
      <w:proofErr w:type="spellEnd"/>
      <w:r>
        <w:rPr>
          <w:rFonts w:ascii="Times New Roman" w:hAnsi="Times New Roman"/>
          <w:i/>
          <w:sz w:val="24"/>
        </w:rPr>
        <w:t xml:space="preserve">: Tanacetum </w:t>
      </w:r>
      <w:proofErr w:type="spellStart"/>
      <w:r>
        <w:rPr>
          <w:rFonts w:ascii="Times New Roman" w:hAnsi="Times New Roman"/>
          <w:i/>
          <w:sz w:val="24"/>
        </w:rPr>
        <w:t>macrophyllum</w:t>
      </w:r>
      <w:proofErr w:type="spellEnd"/>
      <w:r>
        <w:rPr>
          <w:rFonts w:ascii="Times New Roman" w:hAnsi="Times New Roman"/>
          <w:i/>
          <w:sz w:val="24"/>
        </w:rPr>
        <w:t xml:space="preserve">, Allium </w:t>
      </w:r>
      <w:proofErr w:type="spellStart"/>
      <w:r>
        <w:rPr>
          <w:rFonts w:ascii="Times New Roman" w:hAnsi="Times New Roman"/>
          <w:i/>
          <w:sz w:val="24"/>
        </w:rPr>
        <w:t>ursinum</w:t>
      </w:r>
      <w:proofErr w:type="spellEnd"/>
      <w:r>
        <w:rPr>
          <w:rFonts w:ascii="Times New Roman" w:hAnsi="Times New Roman"/>
          <w:i/>
          <w:sz w:val="24"/>
        </w:rPr>
        <w:t xml:space="preserve">, Campanula </w:t>
      </w:r>
      <w:proofErr w:type="spellStart"/>
      <w:r>
        <w:rPr>
          <w:rFonts w:ascii="Times New Roman" w:hAnsi="Times New Roman"/>
          <w:i/>
          <w:sz w:val="24"/>
        </w:rPr>
        <w:t>trachelium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Cicerbita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pancicii</w:t>
      </w:r>
      <w:proofErr w:type="spellEnd"/>
      <w:r>
        <w:rPr>
          <w:rFonts w:ascii="Times New Roman" w:hAnsi="Times New Roman"/>
          <w:i/>
          <w:sz w:val="24"/>
        </w:rPr>
        <w:t xml:space="preserve">, Geranium </w:t>
      </w:r>
      <w:proofErr w:type="spellStart"/>
      <w:r>
        <w:rPr>
          <w:rFonts w:ascii="Times New Roman" w:hAnsi="Times New Roman"/>
          <w:i/>
          <w:sz w:val="24"/>
        </w:rPr>
        <w:t>macrorrhyzum</w:t>
      </w:r>
      <w:proofErr w:type="spellEnd"/>
      <w:r>
        <w:rPr>
          <w:rFonts w:ascii="Times New Roman" w:hAnsi="Times New Roman"/>
          <w:i/>
          <w:sz w:val="24"/>
        </w:rPr>
        <w:t xml:space="preserve">, Geranium </w:t>
      </w:r>
      <w:proofErr w:type="spellStart"/>
      <w:r>
        <w:rPr>
          <w:rFonts w:ascii="Times New Roman" w:hAnsi="Times New Roman"/>
          <w:i/>
          <w:sz w:val="24"/>
        </w:rPr>
        <w:t>pheum</w:t>
      </w:r>
      <w:proofErr w:type="spellEnd"/>
      <w:r>
        <w:rPr>
          <w:rFonts w:ascii="Times New Roman" w:hAnsi="Times New Roman"/>
          <w:i/>
          <w:sz w:val="24"/>
        </w:rPr>
        <w:t xml:space="preserve">, Heracleum </w:t>
      </w:r>
      <w:proofErr w:type="spellStart"/>
      <w:r>
        <w:rPr>
          <w:rFonts w:ascii="Times New Roman" w:hAnsi="Times New Roman"/>
          <w:i/>
          <w:sz w:val="24"/>
        </w:rPr>
        <w:t>orsinii</w:t>
      </w:r>
      <w:proofErr w:type="spellEnd"/>
      <w:r>
        <w:rPr>
          <w:rFonts w:ascii="Times New Roman" w:hAnsi="Times New Roman"/>
          <w:i/>
          <w:sz w:val="24"/>
        </w:rPr>
        <w:t xml:space="preserve">, Linaria </w:t>
      </w:r>
      <w:proofErr w:type="spellStart"/>
      <w:r>
        <w:rPr>
          <w:rFonts w:ascii="Times New Roman" w:hAnsi="Times New Roman"/>
          <w:i/>
          <w:sz w:val="24"/>
        </w:rPr>
        <w:t>peloponessiaca</w:t>
      </w:r>
      <w:proofErr w:type="spellEnd"/>
      <w:r>
        <w:rPr>
          <w:rFonts w:ascii="Times New Roman" w:hAnsi="Times New Roman"/>
          <w:i/>
          <w:sz w:val="24"/>
        </w:rPr>
        <w:t xml:space="preserve">, Lunaria rediviva, Origanum vulgare, </w:t>
      </w:r>
      <w:proofErr w:type="spellStart"/>
      <w:r>
        <w:rPr>
          <w:rFonts w:ascii="Times New Roman" w:hAnsi="Times New Roman"/>
          <w:i/>
          <w:sz w:val="24"/>
        </w:rPr>
        <w:t>Scutellaria</w:t>
      </w:r>
      <w:proofErr w:type="spellEnd"/>
      <w:r>
        <w:rPr>
          <w:rFonts w:ascii="Times New Roman" w:hAnsi="Times New Roman"/>
          <w:i/>
          <w:sz w:val="24"/>
        </w:rPr>
        <w:t xml:space="preserve"> altissima, Sedum maximum, Silene nutans, Thalictrum </w:t>
      </w:r>
      <w:proofErr w:type="spellStart"/>
      <w:r>
        <w:rPr>
          <w:rFonts w:ascii="Times New Roman" w:hAnsi="Times New Roman"/>
          <w:i/>
          <w:sz w:val="24"/>
        </w:rPr>
        <w:t>aquilegifolium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dr.  </w:t>
      </w:r>
    </w:p>
    <w:p w14:paraId="4FBA5925" w14:textId="77777777" w:rsidR="00485E3F" w:rsidRDefault="00485E3F" w:rsidP="00485E3F">
      <w:pPr>
        <w:spacing w:after="13" w:line="247" w:lineRule="auto"/>
        <w:ind w:right="950"/>
      </w:pPr>
    </w:p>
    <w:p w14:paraId="71F3FFEB" w14:textId="77777777" w:rsidR="000240F0" w:rsidRDefault="000240F0" w:rsidP="00485E3F">
      <w:pPr>
        <w:spacing w:after="13" w:line="247" w:lineRule="auto"/>
        <w:ind w:right="950"/>
      </w:pPr>
    </w:p>
    <w:p w14:paraId="7DD2ABBC" w14:textId="77777777" w:rsidR="000240F0" w:rsidRDefault="000240F0" w:rsidP="00485E3F">
      <w:pPr>
        <w:spacing w:after="13" w:line="247" w:lineRule="auto"/>
        <w:ind w:right="950"/>
      </w:pPr>
    </w:p>
    <w:p w14:paraId="3AFAC346" w14:textId="77777777" w:rsidR="00485E3F" w:rsidRDefault="00485E3F" w:rsidP="00485E3F">
      <w:pPr>
        <w:spacing w:after="13" w:line="247" w:lineRule="auto"/>
        <w:ind w:right="950"/>
      </w:pPr>
    </w:p>
    <w:p w14:paraId="41221E4F" w14:textId="77777777" w:rsidR="00485E3F" w:rsidRDefault="00485E3F" w:rsidP="00485E3F">
      <w:pPr>
        <w:spacing w:after="13" w:line="247" w:lineRule="auto"/>
        <w:ind w:right="950"/>
      </w:pPr>
    </w:p>
    <w:p w14:paraId="757B743B" w14:textId="77777777" w:rsidR="008B053E" w:rsidRDefault="008B053E" w:rsidP="00485E3F">
      <w:pPr>
        <w:spacing w:after="13" w:line="247" w:lineRule="auto"/>
        <w:ind w:right="950"/>
      </w:pPr>
    </w:p>
    <w:p w14:paraId="1BAADADF" w14:textId="77777777" w:rsidR="008B053E" w:rsidRDefault="008B053E" w:rsidP="00485E3F">
      <w:pPr>
        <w:spacing w:after="13" w:line="247" w:lineRule="auto"/>
        <w:ind w:right="950"/>
      </w:pPr>
    </w:p>
    <w:p w14:paraId="5499C686" w14:textId="77777777" w:rsidR="008B053E" w:rsidRDefault="008B053E" w:rsidP="00485E3F">
      <w:pPr>
        <w:spacing w:after="13" w:line="247" w:lineRule="auto"/>
        <w:ind w:right="950"/>
      </w:pPr>
    </w:p>
    <w:p w14:paraId="54F19A49" w14:textId="77777777" w:rsidR="00485E3F" w:rsidRDefault="00485E3F" w:rsidP="00485E3F">
      <w:pPr>
        <w:spacing w:after="13" w:line="247" w:lineRule="auto"/>
        <w:ind w:right="950"/>
      </w:pPr>
    </w:p>
    <w:p w14:paraId="53B8B756" w14:textId="77777777" w:rsidR="00485E3F" w:rsidRDefault="00485E3F" w:rsidP="00485E3F">
      <w:pPr>
        <w:spacing w:after="13" w:line="247" w:lineRule="auto"/>
        <w:ind w:right="950"/>
      </w:pPr>
    </w:p>
    <w:p w14:paraId="705E4FC2" w14:textId="77777777" w:rsidR="00485E3F" w:rsidRDefault="00485E3F" w:rsidP="00485E3F">
      <w:pPr>
        <w:spacing w:after="4" w:line="256" w:lineRule="auto"/>
        <w:ind w:right="951"/>
        <w:jc w:val="left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 w:color="000000"/>
        </w:rPr>
        <w:lastRenderedPageBreak/>
        <w:t>Vegetacija</w:t>
      </w:r>
      <w:proofErr w:type="spellEnd"/>
      <w:r>
        <w:rPr>
          <w:b/>
          <w:sz w:val="28"/>
          <w:szCs w:val="28"/>
          <w:u w:val="single" w:color="000000"/>
        </w:rPr>
        <w:t xml:space="preserve"> </w:t>
      </w:r>
      <w:r>
        <w:rPr>
          <w:b/>
          <w:sz w:val="28"/>
          <w:szCs w:val="28"/>
          <w:u w:val="single" w:color="000000"/>
        </w:rPr>
        <w:tab/>
      </w:r>
      <w:proofErr w:type="spellStart"/>
      <w:r>
        <w:rPr>
          <w:b/>
          <w:sz w:val="28"/>
          <w:szCs w:val="28"/>
          <w:u w:val="single" w:color="000000"/>
        </w:rPr>
        <w:t>klekovine</w:t>
      </w:r>
      <w:proofErr w:type="spellEnd"/>
      <w:r>
        <w:rPr>
          <w:b/>
          <w:sz w:val="28"/>
          <w:szCs w:val="28"/>
          <w:u w:val="single" w:color="000000"/>
        </w:rPr>
        <w:t xml:space="preserve"> </w:t>
      </w:r>
      <w:r>
        <w:rPr>
          <w:b/>
          <w:sz w:val="28"/>
          <w:szCs w:val="28"/>
          <w:u w:val="single" w:color="000000"/>
        </w:rPr>
        <w:tab/>
        <w:t>bora</w:t>
      </w:r>
      <w:r>
        <w:rPr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  <w:t>(</w:t>
      </w:r>
      <w:r>
        <w:rPr>
          <w:b/>
          <w:sz w:val="28"/>
          <w:szCs w:val="28"/>
          <w:u w:val="single" w:color="000000"/>
        </w:rPr>
        <w:t xml:space="preserve">Pinetum </w:t>
      </w:r>
      <w:r>
        <w:rPr>
          <w:b/>
          <w:sz w:val="28"/>
          <w:szCs w:val="28"/>
          <w:u w:val="single" w:color="000000"/>
        </w:rPr>
        <w:tab/>
      </w:r>
      <w:proofErr w:type="spellStart"/>
      <w:r>
        <w:rPr>
          <w:b/>
          <w:sz w:val="28"/>
          <w:szCs w:val="28"/>
          <w:u w:val="single" w:color="000000"/>
        </w:rPr>
        <w:t>mugo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u w:val="single" w:color="000000"/>
        </w:rPr>
        <w:t>montenegrinum</w:t>
      </w:r>
      <w:proofErr w:type="spellEnd"/>
      <w:r>
        <w:rPr>
          <w:b/>
          <w:sz w:val="28"/>
          <w:szCs w:val="28"/>
          <w:u w:val="single" w:color="000000"/>
        </w:rPr>
        <w:t>)</w:t>
      </w:r>
      <w:r>
        <w:rPr>
          <w:sz w:val="28"/>
          <w:szCs w:val="28"/>
          <w:u w:val="single" w:color="000000"/>
        </w:rPr>
        <w:t>.</w:t>
      </w:r>
      <w:r>
        <w:rPr>
          <w:sz w:val="28"/>
          <w:szCs w:val="28"/>
        </w:rPr>
        <w:t xml:space="preserve"> </w:t>
      </w:r>
    </w:p>
    <w:p w14:paraId="6D26A66E" w14:textId="77777777" w:rsidR="00485E3F" w:rsidRDefault="00485E3F" w:rsidP="00485E3F">
      <w:pPr>
        <w:spacing w:after="4" w:line="256" w:lineRule="auto"/>
        <w:ind w:right="951"/>
        <w:jc w:val="left"/>
      </w:pPr>
      <w:r>
        <w:tab/>
      </w:r>
    </w:p>
    <w:p w14:paraId="7ECBCBF5" w14:textId="6257E164" w:rsidR="00485E3F" w:rsidRDefault="00485E3F" w:rsidP="00485E3F">
      <w:pPr>
        <w:spacing w:after="4" w:line="256" w:lineRule="auto"/>
        <w:ind w:right="951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B58F397" wp14:editId="152FB5A3">
            <wp:simplePos x="0" y="0"/>
            <wp:positionH relativeFrom="column">
              <wp:posOffset>4408805</wp:posOffset>
            </wp:positionH>
            <wp:positionV relativeFrom="paragraph">
              <wp:posOffset>467360</wp:posOffset>
            </wp:positionV>
            <wp:extent cx="2400300" cy="3190875"/>
            <wp:effectExtent l="0" t="0" r="0" b="9525"/>
            <wp:wrapSquare wrapText="bothSides"/>
            <wp:docPr id="7700951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19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sz w:val="24"/>
        </w:rPr>
        <w:t>Vegetacija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klekovine</w:t>
      </w:r>
      <w:proofErr w:type="spellEnd"/>
      <w:r>
        <w:rPr>
          <w:rFonts w:ascii="Times New Roman" w:hAnsi="Times New Roman"/>
          <w:sz w:val="24"/>
        </w:rPr>
        <w:t xml:space="preserve"> bora se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 parka </w:t>
      </w:r>
      <w:proofErr w:type="spellStart"/>
      <w:r>
        <w:rPr>
          <w:rFonts w:ascii="Times New Roman" w:hAnsi="Times New Roman"/>
          <w:sz w:val="24"/>
        </w:rPr>
        <w:t>prirode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Komarnica</w:t>
      </w:r>
      <w:proofErr w:type="spellEnd"/>
      <w:r>
        <w:rPr>
          <w:rFonts w:ascii="Times New Roman" w:hAnsi="Times New Roman"/>
          <w:sz w:val="24"/>
        </w:rPr>
        <w:t xml:space="preserve">  , </w:t>
      </w:r>
      <w:proofErr w:type="spellStart"/>
      <w:r>
        <w:rPr>
          <w:rFonts w:ascii="Times New Roman" w:hAnsi="Times New Roman"/>
          <w:sz w:val="24"/>
        </w:rPr>
        <w:t>razvija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najviši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pojas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drvenaste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vegetacije</w:t>
      </w:r>
      <w:proofErr w:type="spellEnd"/>
      <w:r>
        <w:rPr>
          <w:rFonts w:ascii="Times New Roman" w:hAnsi="Times New Roman"/>
          <w:sz w:val="24"/>
        </w:rPr>
        <w:t>.</w:t>
      </w:r>
    </w:p>
    <w:p w14:paraId="6B5C7BE6" w14:textId="77777777" w:rsidR="00485E3F" w:rsidRDefault="00485E3F" w:rsidP="00485E3F">
      <w:pPr>
        <w:spacing w:after="4" w:line="256" w:lineRule="auto"/>
        <w:ind w:right="9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Na 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vertikalnom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profilu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se </w:t>
      </w:r>
      <w:proofErr w:type="spellStart"/>
      <w:r>
        <w:rPr>
          <w:rFonts w:ascii="Times New Roman" w:hAnsi="Times New Roman"/>
          <w:sz w:val="24"/>
        </w:rPr>
        <w:t>nadovezuje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subalpijske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šume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zauzima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između</w:t>
      </w:r>
      <w:proofErr w:type="spellEnd"/>
      <w:r>
        <w:rPr>
          <w:rFonts w:ascii="Times New Roman" w:hAnsi="Times New Roman"/>
          <w:sz w:val="24"/>
        </w:rPr>
        <w:t xml:space="preserve"> 1800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2200m </w:t>
      </w:r>
      <w:proofErr w:type="spellStart"/>
      <w:r>
        <w:rPr>
          <w:rFonts w:ascii="Times New Roman" w:hAnsi="Times New Roman"/>
          <w:sz w:val="24"/>
        </w:rPr>
        <w:t>nad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morem</w:t>
      </w:r>
      <w:proofErr w:type="spellEnd"/>
      <w:r>
        <w:rPr>
          <w:rFonts w:ascii="Times New Roman" w:hAnsi="Times New Roman"/>
          <w:sz w:val="24"/>
        </w:rPr>
        <w:t xml:space="preserve">. Ova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nalazi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najvišim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planinskim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masivima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Durmitora</w:t>
      </w:r>
      <w:proofErr w:type="spellEnd"/>
      <w:r>
        <w:rPr>
          <w:rFonts w:ascii="Times New Roman" w:hAnsi="Times New Roman"/>
          <w:sz w:val="24"/>
        </w:rPr>
        <w:t xml:space="preserve"> (1800 – 2400 </w:t>
      </w:r>
      <w:proofErr w:type="spellStart"/>
      <w:r>
        <w:rPr>
          <w:rFonts w:ascii="Times New Roman" w:hAnsi="Times New Roman"/>
          <w:sz w:val="24"/>
        </w:rPr>
        <w:t>mnv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pod </w:t>
      </w:r>
      <w:proofErr w:type="spellStart"/>
      <w:r>
        <w:rPr>
          <w:rFonts w:ascii="Times New Roman" w:hAnsi="Times New Roman"/>
          <w:sz w:val="24"/>
        </w:rPr>
        <w:t>veoma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surovom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planinskom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klimom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Razvija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karbonatnim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silikatnim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matičnim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supstratima</w:t>
      </w:r>
      <w:proofErr w:type="spellEnd"/>
      <w:r>
        <w:rPr>
          <w:rFonts w:ascii="Times New Roman" w:hAnsi="Times New Roman"/>
          <w:sz w:val="24"/>
        </w:rPr>
        <w:t xml:space="preserve">. Pored </w:t>
      </w:r>
      <w:proofErr w:type="spellStart"/>
      <w:r>
        <w:rPr>
          <w:rFonts w:ascii="Times New Roman" w:hAnsi="Times New Roman"/>
          <w:sz w:val="24"/>
        </w:rPr>
        <w:t>glavne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edifikatorske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 bora </w:t>
      </w:r>
      <w:proofErr w:type="spellStart"/>
      <w:r>
        <w:rPr>
          <w:rFonts w:ascii="Times New Roman" w:hAnsi="Times New Roman"/>
          <w:sz w:val="24"/>
        </w:rPr>
        <w:t>krivulja</w:t>
      </w:r>
      <w:proofErr w:type="spellEnd"/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 xml:space="preserve">Pinus </w:t>
      </w:r>
      <w:proofErr w:type="spellStart"/>
      <w:r>
        <w:rPr>
          <w:rFonts w:ascii="Times New Roman" w:hAnsi="Times New Roman"/>
          <w:i/>
          <w:sz w:val="24"/>
        </w:rPr>
        <w:t>mugo</w:t>
      </w:r>
      <w:proofErr w:type="spellEnd"/>
      <w:r>
        <w:rPr>
          <w:rFonts w:ascii="Times New Roman" w:hAnsi="Times New Roman"/>
          <w:sz w:val="24"/>
        </w:rPr>
        <w:t xml:space="preserve">) koji </w:t>
      </w:r>
      <w:proofErr w:type="spellStart"/>
      <w:r>
        <w:rPr>
          <w:rFonts w:ascii="Times New Roman" w:hAnsi="Times New Roman"/>
          <w:sz w:val="24"/>
        </w:rPr>
        <w:t>formira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guste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sklopove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opšte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pokrovnosti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do 100 %, </w:t>
      </w:r>
      <w:proofErr w:type="spellStart"/>
      <w:r>
        <w:rPr>
          <w:rFonts w:ascii="Times New Roman" w:hAnsi="Times New Roman"/>
          <w:sz w:val="24"/>
        </w:rPr>
        <w:t>od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ostalih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drvenastih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javljaju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još</w:t>
      </w:r>
      <w:proofErr w:type="spellEnd"/>
      <w:r>
        <w:rPr>
          <w:rFonts w:ascii="Times New Roman" w:hAnsi="Times New Roman"/>
          <w:sz w:val="24"/>
        </w:rPr>
        <w:t xml:space="preserve"> i: </w:t>
      </w:r>
      <w:r>
        <w:rPr>
          <w:rFonts w:ascii="Times New Roman" w:hAnsi="Times New Roman"/>
          <w:i/>
          <w:sz w:val="24"/>
        </w:rPr>
        <w:t xml:space="preserve">Betula alba, Sorbus aucuparia, </w:t>
      </w:r>
      <w:proofErr w:type="spellStart"/>
      <w:r>
        <w:rPr>
          <w:rFonts w:ascii="Times New Roman" w:hAnsi="Times New Roman"/>
          <w:i/>
          <w:sz w:val="24"/>
        </w:rPr>
        <w:t>Rhmanus</w:t>
      </w:r>
      <w:proofErr w:type="spellEnd"/>
      <w:r>
        <w:rPr>
          <w:rFonts w:ascii="Times New Roman" w:hAnsi="Times New Roman"/>
          <w:i/>
          <w:sz w:val="24"/>
        </w:rPr>
        <w:t xml:space="preserve"> fallax, Rosa </w:t>
      </w:r>
      <w:proofErr w:type="spellStart"/>
      <w:r>
        <w:rPr>
          <w:rFonts w:ascii="Times New Roman" w:hAnsi="Times New Roman"/>
          <w:i/>
          <w:sz w:val="24"/>
        </w:rPr>
        <w:t>pendulina</w:t>
      </w:r>
      <w:proofErr w:type="spellEnd"/>
      <w:r>
        <w:rPr>
          <w:rFonts w:ascii="Times New Roman" w:hAnsi="Times New Roman"/>
          <w:i/>
          <w:sz w:val="24"/>
        </w:rPr>
        <w:t xml:space="preserve">, Lonicera </w:t>
      </w:r>
      <w:proofErr w:type="spellStart"/>
      <w:r>
        <w:rPr>
          <w:rFonts w:ascii="Times New Roman" w:hAnsi="Times New Roman"/>
          <w:i/>
          <w:sz w:val="24"/>
        </w:rPr>
        <w:t>alpigena</w:t>
      </w:r>
      <w:proofErr w:type="spellEnd"/>
      <w:r>
        <w:rPr>
          <w:rFonts w:ascii="Times New Roman" w:hAnsi="Times New Roman"/>
          <w:i/>
          <w:sz w:val="24"/>
        </w:rPr>
        <w:t xml:space="preserve">, Lonicera caerulea ssp. </w:t>
      </w:r>
      <w:proofErr w:type="spellStart"/>
      <w:r>
        <w:rPr>
          <w:rFonts w:ascii="Times New Roman" w:hAnsi="Times New Roman"/>
          <w:i/>
          <w:sz w:val="24"/>
        </w:rPr>
        <w:t>borbasiana</w:t>
      </w:r>
      <w:proofErr w:type="spellEnd"/>
      <w:r>
        <w:rPr>
          <w:rFonts w:ascii="Times New Roman" w:hAnsi="Times New Roman"/>
          <w:i/>
          <w:sz w:val="24"/>
        </w:rPr>
        <w:t xml:space="preserve">, Sorbus </w:t>
      </w:r>
      <w:proofErr w:type="spellStart"/>
      <w:r>
        <w:rPr>
          <w:rFonts w:ascii="Times New Roman" w:hAnsi="Times New Roman"/>
          <w:i/>
          <w:sz w:val="24"/>
        </w:rPr>
        <w:t>chamaemespilus</w:t>
      </w:r>
      <w:proofErr w:type="spellEnd"/>
      <w:r>
        <w:rPr>
          <w:rFonts w:ascii="Times New Roman" w:hAnsi="Times New Roman"/>
          <w:i/>
          <w:sz w:val="24"/>
        </w:rPr>
        <w:t xml:space="preserve">, Vaccinium </w:t>
      </w:r>
      <w:proofErr w:type="spellStart"/>
      <w:r>
        <w:rPr>
          <w:rFonts w:ascii="Times New Roman" w:hAnsi="Times New Roman"/>
          <w:i/>
          <w:sz w:val="24"/>
        </w:rPr>
        <w:t>myrthyllus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dr, </w:t>
      </w:r>
      <w:proofErr w:type="spellStart"/>
      <w:r>
        <w:rPr>
          <w:rFonts w:ascii="Times New Roman" w:hAnsi="Times New Roman"/>
          <w:sz w:val="24"/>
        </w:rPr>
        <w:t>dok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najčešće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zeljaste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i/>
          <w:sz w:val="24"/>
        </w:rPr>
        <w:t xml:space="preserve"> Veratrum album, Aconitum </w:t>
      </w:r>
      <w:proofErr w:type="spellStart"/>
      <w:r>
        <w:rPr>
          <w:rFonts w:ascii="Times New Roman" w:hAnsi="Times New Roman"/>
          <w:i/>
          <w:sz w:val="24"/>
        </w:rPr>
        <w:t>panthoscekianum</w:t>
      </w:r>
      <w:proofErr w:type="spellEnd"/>
      <w:r>
        <w:rPr>
          <w:rFonts w:ascii="Times New Roman" w:hAnsi="Times New Roman"/>
          <w:i/>
          <w:sz w:val="24"/>
        </w:rPr>
        <w:t xml:space="preserve">, Senecio </w:t>
      </w:r>
      <w:r>
        <w:rPr>
          <w:rFonts w:ascii="Times New Roman" w:hAnsi="Times New Roman"/>
          <w:i/>
          <w:sz w:val="24"/>
        </w:rPr>
        <w:tab/>
      </w:r>
      <w:proofErr w:type="spellStart"/>
      <w:r>
        <w:rPr>
          <w:rFonts w:ascii="Times New Roman" w:hAnsi="Times New Roman"/>
          <w:i/>
          <w:sz w:val="24"/>
        </w:rPr>
        <w:t>fuschii</w:t>
      </w:r>
      <w:proofErr w:type="spellEnd"/>
      <w:r>
        <w:rPr>
          <w:rFonts w:ascii="Times New Roman" w:hAnsi="Times New Roman"/>
          <w:i/>
          <w:sz w:val="24"/>
        </w:rPr>
        <w:t xml:space="preserve">, Ranunculus </w:t>
      </w:r>
      <w:proofErr w:type="spellStart"/>
      <w:r>
        <w:rPr>
          <w:rFonts w:ascii="Times New Roman" w:hAnsi="Times New Roman"/>
          <w:i/>
          <w:sz w:val="24"/>
        </w:rPr>
        <w:t>platanifolius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Luzula</w:t>
      </w:r>
      <w:proofErr w:type="spellEnd"/>
      <w:r>
        <w:rPr>
          <w:rFonts w:ascii="Times New Roman" w:hAnsi="Times New Roman"/>
          <w:i/>
          <w:sz w:val="24"/>
        </w:rPr>
        <w:t xml:space="preserve"> sylvatica, Hypericum </w:t>
      </w:r>
      <w:proofErr w:type="spellStart"/>
      <w:r>
        <w:rPr>
          <w:rFonts w:ascii="Times New Roman" w:hAnsi="Times New Roman"/>
          <w:i/>
          <w:sz w:val="24"/>
        </w:rPr>
        <w:t>alpigenum</w:t>
      </w:r>
      <w:proofErr w:type="spellEnd"/>
      <w:r>
        <w:rPr>
          <w:rFonts w:ascii="Times New Roman" w:hAnsi="Times New Roman"/>
          <w:i/>
          <w:sz w:val="24"/>
        </w:rPr>
        <w:t xml:space="preserve">, Astrantia major, Stachys </w:t>
      </w:r>
      <w:proofErr w:type="spellStart"/>
      <w:r>
        <w:rPr>
          <w:rFonts w:ascii="Times New Roman" w:hAnsi="Times New Roman"/>
          <w:i/>
          <w:sz w:val="24"/>
        </w:rPr>
        <w:t>subcrenata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Aethionema</w:t>
      </w:r>
      <w:proofErr w:type="spellEnd"/>
      <w:r>
        <w:rPr>
          <w:rFonts w:ascii="Times New Roman" w:hAnsi="Times New Roman"/>
          <w:i/>
          <w:sz w:val="24"/>
        </w:rPr>
        <w:t xml:space="preserve"> saxatile, </w:t>
      </w:r>
      <w:r>
        <w:rPr>
          <w:rFonts w:ascii="Times New Roman" w:hAnsi="Times New Roman"/>
          <w:sz w:val="24"/>
        </w:rPr>
        <w:t xml:space="preserve"> </w:t>
      </w:r>
    </w:p>
    <w:p w14:paraId="560A172C" w14:textId="77777777" w:rsidR="00485E3F" w:rsidRDefault="00485E3F" w:rsidP="00485E3F">
      <w:pPr>
        <w:spacing w:after="13" w:line="247" w:lineRule="auto"/>
        <w:ind w:right="95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Sempervivum </w:t>
      </w:r>
      <w:proofErr w:type="spellStart"/>
      <w:r>
        <w:rPr>
          <w:rFonts w:ascii="Times New Roman" w:hAnsi="Times New Roman"/>
          <w:i/>
          <w:sz w:val="24"/>
        </w:rPr>
        <w:t>schlechanii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Minuartia</w:t>
      </w:r>
      <w:proofErr w:type="spellEnd"/>
      <w:r>
        <w:rPr>
          <w:rFonts w:ascii="Times New Roman" w:hAnsi="Times New Roman"/>
          <w:i/>
          <w:sz w:val="24"/>
        </w:rPr>
        <w:t xml:space="preserve"> verna ssp. </w:t>
      </w:r>
      <w:proofErr w:type="spellStart"/>
      <w:r>
        <w:rPr>
          <w:rFonts w:ascii="Times New Roman" w:hAnsi="Times New Roman"/>
          <w:i/>
          <w:sz w:val="24"/>
        </w:rPr>
        <w:t>collina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dr.</w:t>
      </w:r>
    </w:p>
    <w:p w14:paraId="5C27CD1F" w14:textId="77777777" w:rsidR="00485E3F" w:rsidRDefault="00485E3F" w:rsidP="00485E3F">
      <w:pPr>
        <w:spacing w:after="13" w:line="247" w:lineRule="auto"/>
        <w:ind w:right="15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mpervivum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schlechanii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Minuartia</w:t>
      </w:r>
      <w:proofErr w:type="spellEnd"/>
      <w:r>
        <w:rPr>
          <w:rFonts w:ascii="Times New Roman" w:hAnsi="Times New Roman"/>
          <w:i/>
        </w:rPr>
        <w:t xml:space="preserve"> verna ssp. </w:t>
      </w:r>
      <w:proofErr w:type="spellStart"/>
      <w:r>
        <w:rPr>
          <w:rFonts w:ascii="Times New Roman" w:hAnsi="Times New Roman"/>
          <w:i/>
        </w:rPr>
        <w:t>collina</w:t>
      </w:r>
      <w:proofErr w:type="spellEnd"/>
      <w:r>
        <w:rPr>
          <w:rFonts w:ascii="Times New Roman" w:hAnsi="Times New Roman"/>
        </w:rPr>
        <w:t xml:space="preserve"> i dr. </w:t>
      </w:r>
      <w:r>
        <w:rPr>
          <w:rFonts w:ascii="Times New Roman" w:hAnsi="Times New Roman"/>
          <w:b/>
          <w:sz w:val="20"/>
        </w:rPr>
        <w:t xml:space="preserve">  </w:t>
      </w:r>
      <w:proofErr w:type="spellStart"/>
      <w:r>
        <w:rPr>
          <w:rFonts w:ascii="Times New Roman" w:hAnsi="Times New Roman"/>
          <w:b/>
          <w:sz w:val="20"/>
        </w:rPr>
        <w:t>Detalj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zajednice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 xml:space="preserve">Pinetum </w:t>
      </w:r>
      <w:proofErr w:type="spellStart"/>
      <w:r>
        <w:rPr>
          <w:rFonts w:ascii="Times New Roman" w:hAnsi="Times New Roman"/>
          <w:b/>
          <w:i/>
          <w:sz w:val="20"/>
        </w:rPr>
        <w:t>mugi</w:t>
      </w:r>
      <w:proofErr w:type="spellEnd"/>
      <w:r>
        <w:rPr>
          <w:rFonts w:ascii="Times New Roman" w:hAnsi="Times New Roman"/>
          <w:b/>
          <w:i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</w:rPr>
        <w:t>montenegrinum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na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Bolju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</w:p>
    <w:p w14:paraId="7DF50BCE" w14:textId="77777777" w:rsidR="00485E3F" w:rsidRDefault="00485E3F" w:rsidP="00485E3F">
      <w:pPr>
        <w:spacing w:after="63" w:line="256" w:lineRule="auto"/>
        <w:ind w:left="999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3CD2CD1B" w14:textId="77777777" w:rsidR="00485E3F" w:rsidRDefault="00485E3F" w:rsidP="00485E3F">
      <w:pPr>
        <w:spacing w:after="63" w:line="256" w:lineRule="auto"/>
        <w:ind w:left="999"/>
        <w:jc w:val="left"/>
        <w:rPr>
          <w:sz w:val="16"/>
        </w:rPr>
      </w:pPr>
    </w:p>
    <w:p w14:paraId="7E13549B" w14:textId="77777777" w:rsidR="00485E3F" w:rsidRDefault="00485E3F" w:rsidP="00485E3F">
      <w:pPr>
        <w:spacing w:after="63" w:line="256" w:lineRule="auto"/>
        <w:ind w:left="999"/>
        <w:jc w:val="left"/>
        <w:rPr>
          <w:sz w:val="16"/>
        </w:rPr>
      </w:pPr>
    </w:p>
    <w:p w14:paraId="46A1A94E" w14:textId="77777777" w:rsidR="00485E3F" w:rsidRDefault="00485E3F" w:rsidP="00485E3F">
      <w:pPr>
        <w:spacing w:after="63" w:line="256" w:lineRule="auto"/>
        <w:ind w:left="999"/>
        <w:jc w:val="left"/>
        <w:rPr>
          <w:sz w:val="16"/>
        </w:rPr>
      </w:pPr>
    </w:p>
    <w:p w14:paraId="42E8FDDC" w14:textId="77777777" w:rsidR="00485E3F" w:rsidRDefault="00485E3F" w:rsidP="00485E3F">
      <w:pPr>
        <w:spacing w:after="63" w:line="256" w:lineRule="auto"/>
        <w:ind w:left="999"/>
        <w:jc w:val="left"/>
      </w:pPr>
    </w:p>
    <w:p w14:paraId="7F5FC9AB" w14:textId="77777777" w:rsidR="00485E3F" w:rsidRDefault="00485E3F" w:rsidP="00485E3F">
      <w:pPr>
        <w:spacing w:after="63" w:line="256" w:lineRule="auto"/>
        <w:ind w:left="999"/>
        <w:jc w:val="left"/>
      </w:pPr>
    </w:p>
    <w:p w14:paraId="18C8A2C7" w14:textId="77777777" w:rsidR="00485E3F" w:rsidRDefault="00485E3F" w:rsidP="00485E3F">
      <w:pPr>
        <w:spacing w:after="4" w:line="256" w:lineRule="auto"/>
        <w:ind w:right="95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Šume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kitnjaka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crnog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graba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Ostryo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Quercetum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petreaea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19774B" w14:textId="77777777" w:rsidR="00485E3F" w:rsidRDefault="00485E3F" w:rsidP="00485E3F">
      <w:pPr>
        <w:spacing w:after="4" w:line="256" w:lineRule="auto"/>
        <w:ind w:right="951"/>
        <w:rPr>
          <w:rFonts w:ascii="Times New Roman" w:hAnsi="Times New Roman"/>
          <w:sz w:val="28"/>
          <w:szCs w:val="28"/>
        </w:rPr>
      </w:pPr>
    </w:p>
    <w:p w14:paraId="400271A1" w14:textId="77777777" w:rsidR="00485E3F" w:rsidRDefault="00485E3F" w:rsidP="00485E3F">
      <w:pPr>
        <w:spacing w:after="4" w:line="256" w:lineRule="auto"/>
        <w:ind w:right="9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Ova </w:t>
      </w:r>
      <w:proofErr w:type="spellStart"/>
      <w:r>
        <w:rPr>
          <w:rFonts w:ascii="Times New Roman" w:hAnsi="Times New Roman"/>
          <w:sz w:val="24"/>
        </w:rPr>
        <w:t>šumska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zauzima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slabo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prohodne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terene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umjereno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plitkim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zemljištima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karbonatnoj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podlozi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što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kanjon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rijeke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14:paraId="38CE1138" w14:textId="77777777" w:rsidR="00485E3F" w:rsidRDefault="00485E3F" w:rsidP="00485E3F">
      <w:pPr>
        <w:spacing w:after="59" w:line="256" w:lineRule="auto"/>
        <w:ind w:left="999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</w:t>
      </w:r>
    </w:p>
    <w:p w14:paraId="5477621E" w14:textId="77777777" w:rsidR="00485E3F" w:rsidRDefault="00485E3F" w:rsidP="00485E3F">
      <w:pPr>
        <w:spacing w:after="4" w:line="256" w:lineRule="auto"/>
        <w:ind w:right="951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Šume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crnog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graba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crnog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jasena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Ostryo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Quercetum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 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FBEB66" w14:textId="77777777" w:rsidR="00485E3F" w:rsidRDefault="00485E3F" w:rsidP="00485E3F">
      <w:pPr>
        <w:spacing w:after="4" w:line="256" w:lineRule="auto"/>
        <w:ind w:right="951"/>
        <w:jc w:val="left"/>
        <w:rPr>
          <w:rFonts w:ascii="Times New Roman" w:hAnsi="Times New Roman"/>
          <w:sz w:val="28"/>
          <w:szCs w:val="28"/>
        </w:rPr>
      </w:pPr>
    </w:p>
    <w:p w14:paraId="15825B02" w14:textId="77777777" w:rsidR="00485E3F" w:rsidRDefault="00485E3F" w:rsidP="00485E3F">
      <w:pPr>
        <w:spacing w:after="4" w:line="256" w:lineRule="auto"/>
        <w:ind w:right="951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Javljaju</w:t>
      </w:r>
      <w:proofErr w:type="spellEnd"/>
      <w:r>
        <w:rPr>
          <w:rFonts w:ascii="Times New Roman" w:hAnsi="Times New Roman"/>
          <w:sz w:val="24"/>
        </w:rPr>
        <w:t xml:space="preserve"> se u </w:t>
      </w:r>
      <w:proofErr w:type="spellStart"/>
      <w:r>
        <w:rPr>
          <w:rFonts w:ascii="Times New Roman" w:hAnsi="Times New Roman"/>
          <w:sz w:val="24"/>
        </w:rPr>
        <w:t>kanjonima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rijeka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strmim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stjenovitim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krečnjačko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dolomitnim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padinama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plitkim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krečnjačkim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crnicama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44EA22FC" w14:textId="77777777" w:rsidR="00485E3F" w:rsidRDefault="00485E3F" w:rsidP="00485E3F">
      <w:pPr>
        <w:tabs>
          <w:tab w:val="right" w:pos="9360"/>
        </w:tabs>
        <w:spacing w:after="47" w:line="256" w:lineRule="auto"/>
        <w:ind w:left="99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14:paraId="654D046C" w14:textId="77777777" w:rsidR="00485E3F" w:rsidRDefault="00485E3F" w:rsidP="00485E3F">
      <w:pPr>
        <w:ind w:right="956"/>
        <w:jc w:val="left"/>
        <w:rPr>
          <w:rFonts w:ascii="Times New Roman" w:hAnsi="Times New Roman"/>
          <w:b/>
          <w:sz w:val="28"/>
          <w:szCs w:val="28"/>
          <w:u w:val="single" w:color="000000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Zajednica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planinske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patuljaste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 w:color="000000"/>
        </w:rPr>
        <w:t>kleke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(Ass. </w:t>
      </w:r>
      <w:r>
        <w:rPr>
          <w:rFonts w:ascii="Times New Roman" w:hAnsi="Times New Roman"/>
          <w:b/>
          <w:i/>
          <w:sz w:val="28"/>
          <w:szCs w:val="28"/>
          <w:u w:val="single" w:color="000000"/>
        </w:rPr>
        <w:t>Roso-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 w:color="000000"/>
        </w:rPr>
        <w:t>Juniperetum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 w:color="000000"/>
        </w:rPr>
        <w:t>nanae</w:t>
      </w:r>
      <w:proofErr w:type="spellEnd"/>
      <w:r>
        <w:rPr>
          <w:rFonts w:ascii="Times New Roman" w:hAnsi="Times New Roman"/>
          <w:b/>
          <w:sz w:val="28"/>
          <w:szCs w:val="28"/>
          <w:u w:val="single" w:color="000000"/>
        </w:rPr>
        <w:t xml:space="preserve"> )</w:t>
      </w:r>
    </w:p>
    <w:p w14:paraId="56AF8C22" w14:textId="77777777" w:rsidR="00485E3F" w:rsidRDefault="00485E3F" w:rsidP="00485E3F">
      <w:pPr>
        <w:ind w:right="956"/>
        <w:jc w:val="left"/>
        <w:rPr>
          <w:rFonts w:ascii="Times New Roman" w:hAnsi="Times New Roman"/>
          <w:b/>
          <w:sz w:val="28"/>
          <w:szCs w:val="28"/>
          <w:u w:val="single" w:color="000000"/>
        </w:rPr>
      </w:pPr>
    </w:p>
    <w:p w14:paraId="279FD995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Ova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javlja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izloženim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grebenima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nižih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vrhova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predstavlja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vriština</w:t>
      </w:r>
      <w:proofErr w:type="spellEnd"/>
      <w:r>
        <w:rPr>
          <w:rFonts w:ascii="Times New Roman" w:hAnsi="Times New Roman"/>
          <w:sz w:val="24"/>
        </w:rPr>
        <w:t xml:space="preserve">. Na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zaštićenog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javlja</w:t>
      </w:r>
      <w:proofErr w:type="spellEnd"/>
      <w:r>
        <w:rPr>
          <w:rFonts w:ascii="Times New Roman" w:hAnsi="Times New Roman"/>
          <w:sz w:val="24"/>
        </w:rPr>
        <w:t xml:space="preserve"> se u  </w:t>
      </w:r>
      <w:proofErr w:type="spellStart"/>
      <w:r>
        <w:rPr>
          <w:rFonts w:ascii="Times New Roman" w:hAnsi="Times New Roman"/>
          <w:sz w:val="24"/>
        </w:rPr>
        <w:t>predjelu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Boljskih</w:t>
      </w:r>
      <w:proofErr w:type="spellEnd"/>
      <w:r>
        <w:rPr>
          <w:rFonts w:ascii="Times New Roman" w:hAnsi="Times New Roman"/>
          <w:sz w:val="24"/>
        </w:rPr>
        <w:t xml:space="preserve"> Greda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sjevernom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dijelu</w:t>
      </w:r>
      <w:proofErr w:type="spellEnd"/>
      <w:r>
        <w:rPr>
          <w:rFonts w:ascii="Times New Roman" w:hAnsi="Times New Roman"/>
          <w:sz w:val="24"/>
        </w:rPr>
        <w:t xml:space="preserve"> parka </w:t>
      </w:r>
      <w:proofErr w:type="spellStart"/>
      <w:r>
        <w:rPr>
          <w:rFonts w:ascii="Times New Roman" w:hAnsi="Times New Roman"/>
          <w:sz w:val="24"/>
        </w:rPr>
        <w:t>prirode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Dobrom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dolu</w:t>
      </w:r>
      <w:proofErr w:type="spellEnd"/>
      <w:r>
        <w:rPr>
          <w:rFonts w:ascii="Times New Roman" w:hAnsi="Times New Roman"/>
          <w:sz w:val="24"/>
        </w:rPr>
        <w:t xml:space="preserve">. Ova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predstavlja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vegetaciju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vriština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razvija</w:t>
      </w:r>
      <w:proofErr w:type="spellEnd"/>
      <w:r>
        <w:rPr>
          <w:rFonts w:ascii="Times New Roman" w:hAnsi="Times New Roman"/>
          <w:sz w:val="24"/>
        </w:rPr>
        <w:t xml:space="preserve"> se u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koji </w:t>
      </w:r>
      <w:proofErr w:type="spellStart"/>
      <w:r>
        <w:rPr>
          <w:rFonts w:ascii="Times New Roman" w:hAnsi="Times New Roman"/>
          <w:sz w:val="24"/>
        </w:rPr>
        <w:t>nema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klekovinu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 xml:space="preserve">bora </w:t>
      </w:r>
      <w:proofErr w:type="spellStart"/>
      <w:r>
        <w:rPr>
          <w:rFonts w:ascii="Times New Roman" w:hAnsi="Times New Roman"/>
          <w:sz w:val="24"/>
        </w:rPr>
        <w:t>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često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same </w:t>
      </w:r>
      <w:proofErr w:type="spellStart"/>
      <w:r>
        <w:rPr>
          <w:rFonts w:ascii="Times New Roman" w:hAnsi="Times New Roman"/>
          <w:sz w:val="24"/>
        </w:rPr>
        <w:t>klekovine</w:t>
      </w:r>
      <w:proofErr w:type="spellEnd"/>
      <w:r>
        <w:rPr>
          <w:rFonts w:ascii="Times New Roman" w:hAnsi="Times New Roman"/>
          <w:sz w:val="24"/>
        </w:rPr>
        <w:t xml:space="preserve">. U </w:t>
      </w:r>
      <w:proofErr w:type="spellStart"/>
      <w:r>
        <w:rPr>
          <w:rFonts w:ascii="Times New Roman" w:hAnsi="Times New Roman"/>
          <w:sz w:val="24"/>
        </w:rPr>
        <w:t>vegetacija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planinskih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vriština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dominira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Juniperus nana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Zajednica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vrlo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homogene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građe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ekološki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jako</w:t>
      </w:r>
      <w:proofErr w:type="spellEnd"/>
      <w:r>
        <w:rPr>
          <w:rFonts w:ascii="Times New Roman" w:hAnsi="Times New Roman"/>
          <w:sz w:val="24"/>
        </w:rPr>
        <w:t xml:space="preserve"> dobro </w:t>
      </w:r>
      <w:proofErr w:type="spellStart"/>
      <w:r>
        <w:rPr>
          <w:rFonts w:ascii="Times New Roman" w:hAnsi="Times New Roman"/>
          <w:sz w:val="24"/>
        </w:rPr>
        <w:t>izdiferencirana</w:t>
      </w:r>
      <w:proofErr w:type="spellEnd"/>
      <w:r>
        <w:rPr>
          <w:rFonts w:ascii="Times New Roman" w:hAnsi="Times New Roman"/>
          <w:sz w:val="24"/>
        </w:rPr>
        <w:t xml:space="preserve">. U </w:t>
      </w:r>
      <w:proofErr w:type="spellStart"/>
      <w:r>
        <w:rPr>
          <w:rFonts w:ascii="Times New Roman" w:hAnsi="Times New Roman"/>
          <w:sz w:val="24"/>
        </w:rPr>
        <w:t>florističkom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sastavu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javljaju</w:t>
      </w:r>
      <w:proofErr w:type="spellEnd"/>
      <w:r>
        <w:rPr>
          <w:rFonts w:ascii="Times New Roman" w:hAnsi="Times New Roman"/>
          <w:sz w:val="24"/>
        </w:rPr>
        <w:t xml:space="preserve"> se </w:t>
      </w:r>
      <w:r>
        <w:rPr>
          <w:rFonts w:ascii="Times New Roman" w:hAnsi="Times New Roman"/>
          <w:i/>
          <w:sz w:val="24"/>
        </w:rPr>
        <w:t xml:space="preserve">Juniperus sibirica, Salix </w:t>
      </w:r>
      <w:proofErr w:type="spellStart"/>
      <w:r>
        <w:rPr>
          <w:rFonts w:ascii="Times New Roman" w:hAnsi="Times New Roman"/>
          <w:i/>
          <w:sz w:val="24"/>
        </w:rPr>
        <w:t>appendiculata</w:t>
      </w:r>
      <w:proofErr w:type="spellEnd"/>
      <w:r>
        <w:rPr>
          <w:rFonts w:ascii="Times New Roman" w:hAnsi="Times New Roman"/>
          <w:i/>
          <w:sz w:val="24"/>
        </w:rPr>
        <w:t xml:space="preserve">, Rosa </w:t>
      </w:r>
      <w:proofErr w:type="spellStart"/>
      <w:r>
        <w:rPr>
          <w:rFonts w:ascii="Times New Roman" w:hAnsi="Times New Roman"/>
          <w:i/>
          <w:sz w:val="24"/>
        </w:rPr>
        <w:t>pendulina</w:t>
      </w:r>
      <w:proofErr w:type="spellEnd"/>
      <w:r>
        <w:rPr>
          <w:rFonts w:ascii="Times New Roman" w:hAnsi="Times New Roman"/>
          <w:i/>
          <w:sz w:val="24"/>
        </w:rPr>
        <w:t xml:space="preserve">, Calamagrostis varia, </w:t>
      </w:r>
      <w:proofErr w:type="spellStart"/>
      <w:r>
        <w:rPr>
          <w:rFonts w:ascii="Times New Roman" w:hAnsi="Times New Roman"/>
          <w:i/>
          <w:sz w:val="24"/>
        </w:rPr>
        <w:t>Rubussaxatilis</w:t>
      </w:r>
      <w:proofErr w:type="spellEnd"/>
      <w:r>
        <w:rPr>
          <w:rFonts w:ascii="Times New Roman" w:hAnsi="Times New Roman"/>
          <w:i/>
          <w:sz w:val="24"/>
        </w:rPr>
        <w:t xml:space="preserve">, Hypericum </w:t>
      </w:r>
      <w:proofErr w:type="spellStart"/>
      <w:r>
        <w:rPr>
          <w:rFonts w:ascii="Times New Roman" w:hAnsi="Times New Roman"/>
          <w:i/>
          <w:sz w:val="24"/>
        </w:rPr>
        <w:t>richerii</w:t>
      </w:r>
      <w:proofErr w:type="spellEnd"/>
      <w:r>
        <w:rPr>
          <w:rFonts w:ascii="Times New Roman" w:hAnsi="Times New Roman"/>
          <w:i/>
          <w:sz w:val="24"/>
        </w:rPr>
        <w:t xml:space="preserve">, Cirsium </w:t>
      </w:r>
      <w:proofErr w:type="spellStart"/>
      <w:r>
        <w:rPr>
          <w:rFonts w:ascii="Times New Roman" w:hAnsi="Times New Roman"/>
          <w:i/>
          <w:sz w:val="24"/>
        </w:rPr>
        <w:t>erisithales</w:t>
      </w:r>
      <w:proofErr w:type="spellEnd"/>
      <w:r>
        <w:rPr>
          <w:rFonts w:ascii="Times New Roman" w:hAnsi="Times New Roman"/>
          <w:i/>
          <w:sz w:val="24"/>
        </w:rPr>
        <w:t xml:space="preserve">, Primula columnae, Euphorbia </w:t>
      </w:r>
      <w:proofErr w:type="spellStart"/>
      <w:r>
        <w:rPr>
          <w:rFonts w:ascii="Times New Roman" w:hAnsi="Times New Roman"/>
          <w:i/>
          <w:sz w:val="24"/>
        </w:rPr>
        <w:t>amigdaloides</w:t>
      </w:r>
      <w:proofErr w:type="spellEnd"/>
      <w:r>
        <w:rPr>
          <w:rFonts w:ascii="Times New Roman" w:hAnsi="Times New Roman"/>
          <w:i/>
          <w:sz w:val="24"/>
        </w:rPr>
        <w:t xml:space="preserve">, Fragaria </w:t>
      </w:r>
      <w:proofErr w:type="spellStart"/>
      <w:r>
        <w:rPr>
          <w:rFonts w:ascii="Times New Roman" w:hAnsi="Times New Roman"/>
          <w:i/>
          <w:sz w:val="24"/>
        </w:rPr>
        <w:t>vesca</w:t>
      </w:r>
      <w:proofErr w:type="spellEnd"/>
      <w:r>
        <w:rPr>
          <w:rFonts w:ascii="Times New Roman" w:hAnsi="Times New Roman"/>
          <w:i/>
          <w:sz w:val="24"/>
        </w:rPr>
        <w:t xml:space="preserve">, Erica </w:t>
      </w:r>
      <w:proofErr w:type="spellStart"/>
      <w:r>
        <w:rPr>
          <w:rFonts w:ascii="Times New Roman" w:hAnsi="Times New Roman"/>
          <w:i/>
          <w:sz w:val="24"/>
        </w:rPr>
        <w:t>herbacea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Homogyne</w:t>
      </w:r>
      <w:proofErr w:type="spellEnd"/>
      <w:r>
        <w:rPr>
          <w:rFonts w:ascii="Times New Roman" w:hAnsi="Times New Roman"/>
          <w:i/>
          <w:sz w:val="24"/>
        </w:rPr>
        <w:t xml:space="preserve"> sylvestris, </w:t>
      </w:r>
      <w:proofErr w:type="spellStart"/>
      <w:r>
        <w:rPr>
          <w:rFonts w:ascii="Times New Roman" w:hAnsi="Times New Roman"/>
          <w:i/>
          <w:sz w:val="24"/>
        </w:rPr>
        <w:t>Adenostyles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alliaria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dr. </w:t>
      </w:r>
    </w:p>
    <w:p w14:paraId="3A6AEBD1" w14:textId="77777777" w:rsidR="00485E3F" w:rsidRDefault="00485E3F" w:rsidP="00485E3F">
      <w:pPr>
        <w:pStyle w:val="Heading6"/>
        <w:ind w:right="950"/>
        <w:jc w:val="both"/>
      </w:pPr>
    </w:p>
    <w:p w14:paraId="32E57DBA" w14:textId="77777777" w:rsidR="00485E3F" w:rsidRDefault="00485E3F" w:rsidP="00485E3F"/>
    <w:p w14:paraId="29152961" w14:textId="77777777" w:rsidR="00485E3F" w:rsidRDefault="00485E3F" w:rsidP="00485E3F"/>
    <w:p w14:paraId="2BE13BCA" w14:textId="77777777" w:rsidR="00485E3F" w:rsidRDefault="00485E3F" w:rsidP="00485E3F">
      <w:pPr>
        <w:pStyle w:val="Heading4"/>
        <w:spacing w:after="3" w:line="256" w:lineRule="auto"/>
        <w:rPr>
          <w:b/>
          <w:bCs/>
          <w:sz w:val="32"/>
          <w:szCs w:val="32"/>
        </w:rPr>
      </w:pPr>
      <w:r>
        <w:t xml:space="preserve"> </w:t>
      </w:r>
      <w:proofErr w:type="spellStart"/>
      <w:r>
        <w:rPr>
          <w:b/>
          <w:bCs/>
          <w:color w:val="auto"/>
          <w:sz w:val="32"/>
          <w:szCs w:val="32"/>
        </w:rPr>
        <w:t>Gljive</w:t>
      </w:r>
      <w:proofErr w:type="spellEnd"/>
      <w:r>
        <w:rPr>
          <w:b/>
          <w:bCs/>
          <w:color w:val="auto"/>
          <w:sz w:val="32"/>
          <w:szCs w:val="32"/>
        </w:rPr>
        <w:t xml:space="preserve"> - </w:t>
      </w:r>
      <w:proofErr w:type="spellStart"/>
      <w:r>
        <w:rPr>
          <w:b/>
          <w:bCs/>
          <w:color w:val="auto"/>
          <w:sz w:val="32"/>
          <w:szCs w:val="32"/>
        </w:rPr>
        <w:t>Makromicete</w:t>
      </w:r>
      <w:proofErr w:type="spellEnd"/>
      <w:r>
        <w:rPr>
          <w:b/>
          <w:bCs/>
          <w:color w:val="auto"/>
          <w:sz w:val="32"/>
          <w:szCs w:val="32"/>
        </w:rPr>
        <w:t xml:space="preserve"> </w:t>
      </w:r>
    </w:p>
    <w:p w14:paraId="7ABF8E25" w14:textId="77777777" w:rsidR="00485E3F" w:rsidRDefault="00485E3F" w:rsidP="00485E3F">
      <w:pPr>
        <w:pStyle w:val="Heading4"/>
        <w:spacing w:after="3" w:line="256" w:lineRule="auto"/>
        <w:rPr>
          <w:rFonts w:ascii="Times New Roman" w:hAnsi="Times New Roman" w:cs="Times New Roman"/>
          <w:b/>
          <w:bCs/>
          <w:i w:val="0"/>
        </w:rPr>
      </w:pPr>
      <w:proofErr w:type="spellStart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>Međunarodno</w:t>
      </w:r>
      <w:proofErr w:type="spellEnd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>i</w:t>
      </w:r>
      <w:proofErr w:type="spellEnd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>nacionalno</w:t>
      </w:r>
      <w:proofErr w:type="spellEnd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>značajne</w:t>
      </w:r>
      <w:proofErr w:type="spellEnd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color w:val="auto"/>
          <w:u w:val="single" w:color="000000"/>
        </w:rPr>
        <w:t>vrste</w:t>
      </w:r>
      <w:proofErr w:type="spellEnd"/>
      <w:r>
        <w:rPr>
          <w:rFonts w:ascii="Times New Roman" w:hAnsi="Times New Roman" w:cs="Times New Roman"/>
          <w:b/>
          <w:bCs/>
          <w:i w:val="0"/>
          <w:color w:val="auto"/>
        </w:rPr>
        <w:t xml:space="preserve"> :</w:t>
      </w:r>
    </w:p>
    <w:p w14:paraId="21BD1283" w14:textId="77777777" w:rsidR="00485E3F" w:rsidRDefault="00485E3F" w:rsidP="00485E3F">
      <w:pPr>
        <w:rPr>
          <w:rFonts w:ascii="Times New Roman" w:hAnsi="Times New Roman"/>
        </w:rPr>
      </w:pPr>
    </w:p>
    <w:p w14:paraId="6D7BE2CF" w14:textId="2438FEF3" w:rsidR="00485E3F" w:rsidRDefault="00485E3F" w:rsidP="00485E3F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E85D9AB" wp14:editId="71D219E9">
            <wp:simplePos x="0" y="0"/>
            <wp:positionH relativeFrom="column">
              <wp:posOffset>5413375</wp:posOffset>
            </wp:positionH>
            <wp:positionV relativeFrom="paragraph">
              <wp:posOffset>29210</wp:posOffset>
            </wp:positionV>
            <wp:extent cx="1695450" cy="1276350"/>
            <wp:effectExtent l="0" t="0" r="0" b="0"/>
            <wp:wrapSquare wrapText="bothSides"/>
            <wp:docPr id="14991205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Craterellus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cornucopioides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mrka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truba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</w:p>
    <w:p w14:paraId="44B91A62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nalazi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Preliminarnoj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crvenoj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makromiceta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Crne</w:t>
      </w:r>
      <w:proofErr w:type="spellEnd"/>
      <w:r>
        <w:rPr>
          <w:rFonts w:ascii="Times New Roman" w:hAnsi="Times New Roman"/>
          <w:sz w:val="24"/>
        </w:rPr>
        <w:t xml:space="preserve"> Gore. </w:t>
      </w:r>
    </w:p>
    <w:p w14:paraId="0C35ECC2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Dragišnici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registrovana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Robove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grede</w:t>
      </w:r>
      <w:proofErr w:type="spellEnd"/>
      <w:r>
        <w:rPr>
          <w:rFonts w:ascii="Times New Roman" w:hAnsi="Times New Roman"/>
          <w:sz w:val="24"/>
        </w:rPr>
        <w:t xml:space="preserve">, u </w:t>
      </w:r>
      <w:proofErr w:type="spellStart"/>
      <w:r>
        <w:rPr>
          <w:rFonts w:ascii="Times New Roman" w:hAnsi="Times New Roman"/>
          <w:sz w:val="24"/>
        </w:rPr>
        <w:t>šumi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Fagus sylvatica</w:t>
      </w:r>
      <w:r>
        <w:rPr>
          <w:rFonts w:ascii="Times New Roman" w:hAnsi="Times New Roman"/>
          <w:sz w:val="24"/>
        </w:rPr>
        <w:t xml:space="preserve">). </w:t>
      </w:r>
    </w:p>
    <w:p w14:paraId="0BC88913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Shodno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podacima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distribuciji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brojnosti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subpopulacija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 u Crnoj Gori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reći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ona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sada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značajno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ugrožena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273F5307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 xml:space="preserve"> </w:t>
      </w:r>
    </w:p>
    <w:p w14:paraId="43610511" w14:textId="51DCEB76" w:rsidR="00485E3F" w:rsidRDefault="00485E3F" w:rsidP="00485E3F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FFC71F3" wp14:editId="76AC7A4E">
            <wp:simplePos x="0" y="0"/>
            <wp:positionH relativeFrom="column">
              <wp:posOffset>5412105</wp:posOffset>
            </wp:positionH>
            <wp:positionV relativeFrom="paragraph">
              <wp:posOffset>-9525</wp:posOffset>
            </wp:positionV>
            <wp:extent cx="1695450" cy="1266190"/>
            <wp:effectExtent l="0" t="0" r="0" b="0"/>
            <wp:wrapSquare wrapText="bothSides"/>
            <wp:docPr id="7925695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Hericium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alpestre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jelov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igličar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) </w:t>
      </w:r>
    </w:p>
    <w:p w14:paraId="7C0C28A0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nalazi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Preliminarnoj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crvenoj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makromiceta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Crne</w:t>
      </w:r>
      <w:proofErr w:type="spellEnd"/>
      <w:r>
        <w:rPr>
          <w:rFonts w:ascii="Times New Roman" w:hAnsi="Times New Roman"/>
          <w:sz w:val="24"/>
        </w:rPr>
        <w:t xml:space="preserve"> Gore. </w:t>
      </w:r>
    </w:p>
    <w:p w14:paraId="797F7EF4" w14:textId="77777777" w:rsidR="00485E3F" w:rsidRDefault="00485E3F" w:rsidP="00485E3F">
      <w:pPr>
        <w:spacing w:after="222"/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Dragišnici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registrovana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Robove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grede</w:t>
      </w:r>
      <w:proofErr w:type="spellEnd"/>
      <w:r>
        <w:rPr>
          <w:rFonts w:ascii="Times New Roman" w:hAnsi="Times New Roman"/>
          <w:sz w:val="24"/>
        </w:rPr>
        <w:t xml:space="preserve">, u </w:t>
      </w:r>
      <w:proofErr w:type="spellStart"/>
      <w:r>
        <w:rPr>
          <w:rFonts w:ascii="Times New Roman" w:hAnsi="Times New Roman"/>
          <w:sz w:val="24"/>
        </w:rPr>
        <w:t>šumi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palom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deblu.Razlog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ugroženosti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nedostatak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odumrlih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ostataka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trupaca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debala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starih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stabala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zatim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zagađenje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vazduha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sakupljanje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plodonosnih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tijela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hranu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nedovoljno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populacijama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2B364829" w14:textId="77777777" w:rsidR="00485E3F" w:rsidRDefault="00485E3F" w:rsidP="00485E3F">
      <w:pPr>
        <w:spacing w:after="222"/>
        <w:ind w:left="408" w:right="956"/>
        <w:rPr>
          <w:rFonts w:ascii="Times New Roman" w:hAnsi="Times New Roman"/>
        </w:rPr>
      </w:pPr>
    </w:p>
    <w:p w14:paraId="5C7B0790" w14:textId="77777777" w:rsidR="00485E3F" w:rsidRDefault="00485E3F" w:rsidP="00485E3F">
      <w:pPr>
        <w:spacing w:after="222"/>
        <w:ind w:left="408" w:right="956"/>
        <w:rPr>
          <w:rFonts w:ascii="Times New Roman" w:hAnsi="Times New Roman"/>
        </w:rPr>
      </w:pPr>
    </w:p>
    <w:p w14:paraId="76DE01C4" w14:textId="69C268DA" w:rsidR="00485E3F" w:rsidRDefault="00485E3F" w:rsidP="00485E3F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2AC68CB" wp14:editId="76F68111">
            <wp:simplePos x="0" y="0"/>
            <wp:positionH relativeFrom="column">
              <wp:posOffset>5402580</wp:posOffset>
            </wp:positionH>
            <wp:positionV relativeFrom="paragraph">
              <wp:posOffset>-3175</wp:posOffset>
            </wp:positionV>
            <wp:extent cx="1695450" cy="1268730"/>
            <wp:effectExtent l="0" t="0" r="0" b="7620"/>
            <wp:wrapSquare wrapText="bothSides"/>
            <wp:docPr id="7781292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Lactarius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acris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DF6AFF8" w14:textId="77777777" w:rsidR="00485E3F" w:rsidRDefault="00485E3F" w:rsidP="00485E3F">
      <w:pPr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zaštićena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zakonom</w:t>
      </w:r>
      <w:proofErr w:type="spellEnd"/>
      <w:r>
        <w:rPr>
          <w:rFonts w:ascii="Times New Roman" w:hAnsi="Times New Roman"/>
          <w:sz w:val="24"/>
        </w:rPr>
        <w:t xml:space="preserve"> u Crnoj Gori ("</w:t>
      </w:r>
      <w:proofErr w:type="spellStart"/>
      <w:r>
        <w:rPr>
          <w:rFonts w:ascii="Times New Roman" w:hAnsi="Times New Roman"/>
          <w:sz w:val="24"/>
        </w:rPr>
        <w:t>S.l.</w:t>
      </w:r>
      <w:proofErr w:type="spellEnd"/>
      <w:r>
        <w:rPr>
          <w:rFonts w:ascii="Times New Roman" w:hAnsi="Times New Roman"/>
          <w:sz w:val="24"/>
        </w:rPr>
        <w:t xml:space="preserve"> RCG" br. 76/06); </w:t>
      </w:r>
      <w:proofErr w:type="spellStart"/>
      <w:r>
        <w:rPr>
          <w:rFonts w:ascii="Times New Roman" w:hAnsi="Times New Roman"/>
          <w:sz w:val="24"/>
        </w:rPr>
        <w:t>nalazi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BC988FF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Preliminarnoj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crvenoj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makromiceta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Crne</w:t>
      </w:r>
      <w:proofErr w:type="spellEnd"/>
      <w:r>
        <w:rPr>
          <w:rFonts w:ascii="Times New Roman" w:hAnsi="Times New Roman"/>
          <w:sz w:val="24"/>
        </w:rPr>
        <w:t xml:space="preserve"> Gore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Crvenoj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ugroženih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gljiva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Evrope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kategoriji</w:t>
      </w:r>
      <w:proofErr w:type="spellEnd"/>
      <w:r>
        <w:rPr>
          <w:rFonts w:ascii="Times New Roman" w:hAnsi="Times New Roman"/>
          <w:sz w:val="24"/>
        </w:rPr>
        <w:t xml:space="preserve"> C -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rasprostranjena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širokom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prostoru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rasuta</w:t>
      </w:r>
      <w:proofErr w:type="spellEnd"/>
      <w:r>
        <w:rPr>
          <w:rFonts w:ascii="Times New Roman" w:hAnsi="Times New Roman"/>
          <w:sz w:val="24"/>
        </w:rPr>
        <w:t xml:space="preserve">, u </w:t>
      </w:r>
      <w:proofErr w:type="spellStart"/>
      <w:r>
        <w:rPr>
          <w:rFonts w:ascii="Times New Roman" w:hAnsi="Times New Roman"/>
          <w:sz w:val="24"/>
        </w:rPr>
        <w:t>nepovezanim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populacijama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ponegdje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nestala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potreban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srednji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zaštite</w:t>
      </w:r>
      <w:proofErr w:type="spellEnd"/>
      <w:r>
        <w:rPr>
          <w:rFonts w:ascii="Times New Roman" w:hAnsi="Times New Roman"/>
          <w:sz w:val="24"/>
        </w:rPr>
        <w:t xml:space="preserve"> .  </w:t>
      </w:r>
    </w:p>
    <w:p w14:paraId="3D99788D" w14:textId="77777777" w:rsidR="00485E3F" w:rsidRDefault="00485E3F" w:rsidP="00485E3F">
      <w:pPr>
        <w:spacing w:after="36"/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Dragišnici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registrovana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podnožju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Boljskih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greda</w:t>
      </w:r>
      <w:proofErr w:type="spellEnd"/>
      <w:r>
        <w:rPr>
          <w:rFonts w:ascii="Times New Roman" w:hAnsi="Times New Roman"/>
          <w:sz w:val="24"/>
        </w:rPr>
        <w:t xml:space="preserve">, u </w:t>
      </w:r>
      <w:proofErr w:type="spellStart"/>
      <w:r>
        <w:rPr>
          <w:rFonts w:ascii="Times New Roman" w:hAnsi="Times New Roman"/>
          <w:sz w:val="24"/>
        </w:rPr>
        <w:t>šumi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jele</w:t>
      </w:r>
      <w:proofErr w:type="spellEnd"/>
      <w:r>
        <w:rPr>
          <w:rFonts w:ascii="Times New Roman" w:hAnsi="Times New Roman"/>
          <w:sz w:val="24"/>
        </w:rPr>
        <w:t xml:space="preserve">, u </w:t>
      </w:r>
      <w:proofErr w:type="spellStart"/>
      <w:r>
        <w:rPr>
          <w:rFonts w:ascii="Times New Roman" w:hAnsi="Times New Roman"/>
          <w:sz w:val="24"/>
        </w:rPr>
        <w:t>šumskoj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stelji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43B291DD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Razlog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ugroženosti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sakupljanje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plodonosnih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tijela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hranu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nedovoljno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populacijama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3492A08E" w14:textId="77777777" w:rsidR="00485E3F" w:rsidRDefault="00485E3F" w:rsidP="00485E3F">
      <w:pPr>
        <w:spacing w:after="222"/>
        <w:ind w:left="408" w:right="956"/>
      </w:pPr>
    </w:p>
    <w:p w14:paraId="7826362F" w14:textId="4E72DA69" w:rsidR="00485E3F" w:rsidRDefault="00485E3F" w:rsidP="00485E3F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6B3D14C7" wp14:editId="0E618688">
            <wp:simplePos x="0" y="0"/>
            <wp:positionH relativeFrom="column">
              <wp:posOffset>5470525</wp:posOffset>
            </wp:positionH>
            <wp:positionV relativeFrom="paragraph">
              <wp:posOffset>53340</wp:posOffset>
            </wp:positionV>
            <wp:extent cx="1628775" cy="1219200"/>
            <wp:effectExtent l="0" t="0" r="9525" b="0"/>
            <wp:wrapSquare wrapText="bothSides"/>
            <wp:docPr id="464560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Pycnoporus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cinnabarinus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6CF997AA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nalazi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Preliminarnoj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crvenoj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makromiceta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Crne</w:t>
      </w:r>
      <w:proofErr w:type="spellEnd"/>
      <w:r>
        <w:rPr>
          <w:rFonts w:ascii="Times New Roman" w:hAnsi="Times New Roman"/>
          <w:sz w:val="24"/>
        </w:rPr>
        <w:t xml:space="preserve"> Gore.  </w:t>
      </w:r>
    </w:p>
    <w:p w14:paraId="3E3C58DB" w14:textId="77777777" w:rsidR="00485E3F" w:rsidRDefault="00485E3F" w:rsidP="00485E3F">
      <w:pPr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</w:t>
      </w:r>
      <w:proofErr w:type="spellStart"/>
      <w:r>
        <w:rPr>
          <w:rFonts w:ascii="Times New Roman" w:hAnsi="Times New Roman"/>
          <w:sz w:val="24"/>
        </w:rPr>
        <w:t>Dragišnici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registrovana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Robove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grede</w:t>
      </w:r>
      <w:proofErr w:type="spellEnd"/>
      <w:r>
        <w:rPr>
          <w:rFonts w:ascii="Times New Roman" w:hAnsi="Times New Roman"/>
          <w:sz w:val="24"/>
        </w:rPr>
        <w:t xml:space="preserve">, u </w:t>
      </w:r>
      <w:proofErr w:type="spellStart"/>
      <w:r>
        <w:rPr>
          <w:rFonts w:ascii="Times New Roman" w:hAnsi="Times New Roman"/>
          <w:sz w:val="24"/>
        </w:rPr>
        <w:t>šumi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jele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palom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bukovom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deblu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2C29AC64" w14:textId="77777777" w:rsidR="00485E3F" w:rsidRDefault="00485E3F" w:rsidP="00485E3F">
      <w:pPr>
        <w:spacing w:after="38"/>
        <w:ind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Crnoj Gori </w:t>
      </w:r>
      <w:proofErr w:type="spellStart"/>
      <w:r>
        <w:rPr>
          <w:rFonts w:ascii="Times New Roman" w:hAnsi="Times New Roman"/>
          <w:sz w:val="24"/>
        </w:rPr>
        <w:t>registrovana</w:t>
      </w:r>
      <w:proofErr w:type="spellEnd"/>
      <w:r>
        <w:rPr>
          <w:rFonts w:ascii="Times New Roman" w:hAnsi="Times New Roman"/>
          <w:sz w:val="24"/>
        </w:rPr>
        <w:t xml:space="preserve"> je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velikom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lokaliteta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Shodno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podacima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distribuciji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brojnosti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subpopulacija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 u Crnoj Gori </w:t>
      </w:r>
      <w:proofErr w:type="spellStart"/>
      <w:r>
        <w:rPr>
          <w:rFonts w:ascii="Times New Roman" w:hAnsi="Times New Roman"/>
          <w:sz w:val="24"/>
        </w:rPr>
        <w:t>može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reći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ona</w:t>
      </w:r>
      <w:proofErr w:type="spellEnd"/>
      <w:r>
        <w:rPr>
          <w:rFonts w:ascii="Times New Roman" w:hAnsi="Times New Roman"/>
          <w:sz w:val="24"/>
        </w:rPr>
        <w:t xml:space="preserve"> za </w:t>
      </w:r>
      <w:proofErr w:type="spellStart"/>
      <w:r>
        <w:rPr>
          <w:rFonts w:ascii="Times New Roman" w:hAnsi="Times New Roman"/>
          <w:sz w:val="24"/>
        </w:rPr>
        <w:t>sada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ugrožena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njeno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stavljanje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Crvenu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listu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ugroženih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gljiva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Crne</w:t>
      </w:r>
      <w:proofErr w:type="spellEnd"/>
      <w:r>
        <w:rPr>
          <w:rFonts w:ascii="Times New Roman" w:hAnsi="Times New Roman"/>
          <w:sz w:val="24"/>
        </w:rPr>
        <w:t xml:space="preserve"> Gore </w:t>
      </w:r>
      <w:proofErr w:type="spellStart"/>
      <w:r>
        <w:rPr>
          <w:rFonts w:ascii="Times New Roman" w:hAnsi="Times New Roman"/>
          <w:sz w:val="24"/>
        </w:rPr>
        <w:t>treba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svakom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slučaju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detaljno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sagledati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14:paraId="55C74235" w14:textId="77777777" w:rsidR="00485E3F" w:rsidRDefault="00485E3F" w:rsidP="00485E3F">
      <w:pPr>
        <w:spacing w:after="222"/>
        <w:ind w:left="408" w:right="956"/>
      </w:pPr>
    </w:p>
    <w:p w14:paraId="5843C8D7" w14:textId="77777777" w:rsidR="00485E3F" w:rsidRDefault="00485E3F" w:rsidP="00485E3F">
      <w:pPr>
        <w:spacing w:after="222"/>
        <w:ind w:left="408" w:right="956"/>
      </w:pPr>
    </w:p>
    <w:p w14:paraId="3B7CB4ED" w14:textId="77777777" w:rsidR="00485E3F" w:rsidRDefault="00485E3F" w:rsidP="00485E3F">
      <w:pPr>
        <w:pStyle w:val="Heading4"/>
        <w:spacing w:after="3" w:line="256" w:lineRule="auto"/>
        <w:rPr>
          <w:rFonts w:ascii="Times New Roman" w:hAnsi="Times New Roman" w:cs="Times New Roman"/>
          <w:i w:val="0"/>
          <w:color w:val="auto"/>
          <w:sz w:val="32"/>
          <w:szCs w:val="32"/>
        </w:rPr>
      </w:pPr>
      <w:proofErr w:type="spellStart"/>
      <w:r>
        <w:rPr>
          <w:rFonts w:ascii="Times New Roman" w:hAnsi="Times New Roman" w:cs="Times New Roman"/>
          <w:i w:val="0"/>
          <w:color w:val="auto"/>
          <w:sz w:val="32"/>
          <w:szCs w:val="32"/>
          <w:u w:val="single" w:color="000000"/>
        </w:rPr>
        <w:t>Komercijalne</w:t>
      </w:r>
      <w:proofErr w:type="spellEnd"/>
      <w:r>
        <w:rPr>
          <w:rFonts w:ascii="Times New Roman" w:hAnsi="Times New Roman" w:cs="Times New Roman"/>
          <w:i w:val="0"/>
          <w:color w:val="auto"/>
          <w:sz w:val="32"/>
          <w:szCs w:val="32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32"/>
          <w:szCs w:val="32"/>
          <w:u w:val="single" w:color="000000"/>
        </w:rPr>
        <w:t>vrste</w:t>
      </w:r>
      <w:proofErr w:type="spellEnd"/>
      <w:r>
        <w:rPr>
          <w:rFonts w:ascii="Times New Roman" w:hAnsi="Times New Roman" w:cs="Times New Roman"/>
          <w:i w:val="0"/>
          <w:color w:val="auto"/>
          <w:sz w:val="32"/>
          <w:szCs w:val="32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32"/>
          <w:szCs w:val="32"/>
          <w:u w:val="single" w:color="000000"/>
        </w:rPr>
        <w:t>gljiva</w:t>
      </w:r>
      <w:proofErr w:type="spellEnd"/>
      <w:r>
        <w:rPr>
          <w:rFonts w:ascii="Times New Roman" w:hAnsi="Times New Roman" w:cs="Times New Roman"/>
          <w:i w:val="0"/>
          <w:color w:val="auto"/>
          <w:sz w:val="32"/>
          <w:szCs w:val="32"/>
        </w:rPr>
        <w:t xml:space="preserve"> </w:t>
      </w:r>
    </w:p>
    <w:p w14:paraId="3A35B340" w14:textId="77777777" w:rsidR="00485E3F" w:rsidRDefault="00485E3F" w:rsidP="00485E3F">
      <w:pPr>
        <w:rPr>
          <w:rFonts w:ascii="Times New Roman" w:hAnsi="Times New Roman"/>
        </w:rPr>
      </w:pPr>
    </w:p>
    <w:p w14:paraId="392A7F35" w14:textId="2801E26E" w:rsidR="00485E3F" w:rsidRDefault="00485E3F" w:rsidP="00485E3F">
      <w:pPr>
        <w:spacing w:after="222"/>
        <w:ind w:left="408" w:right="95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</w:t>
      </w:r>
      <w:proofErr w:type="spellStart"/>
      <w:r>
        <w:rPr>
          <w:rFonts w:ascii="Times New Roman" w:hAnsi="Times New Roman"/>
          <w:sz w:val="24"/>
        </w:rPr>
        <w:t>području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Dragišnice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Komarnice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registrovane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definisane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Pravilnikom</w:t>
      </w:r>
      <w:proofErr w:type="spellEnd"/>
      <w:r>
        <w:rPr>
          <w:rFonts w:ascii="Times New Roman" w:hAnsi="Times New Roman"/>
          <w:sz w:val="24"/>
        </w:rPr>
        <w:t xml:space="preserve"> o </w:t>
      </w:r>
      <w:proofErr w:type="spellStart"/>
      <w:r>
        <w:rPr>
          <w:rFonts w:ascii="Times New Roman" w:hAnsi="Times New Roman"/>
          <w:sz w:val="24"/>
        </w:rPr>
        <w:t>bližem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načinu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uslovima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sakupljanja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korišćenja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prometa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nezaštićenih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divljih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vrsta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životinja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biljaka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gljiva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koje</w:t>
      </w:r>
      <w:proofErr w:type="spellEnd"/>
      <w:r>
        <w:rPr>
          <w:rFonts w:ascii="Times New Roman" w:hAnsi="Times New Roman"/>
          <w:sz w:val="24"/>
        </w:rPr>
        <w:t xml:space="preserve"> se </w:t>
      </w:r>
      <w:proofErr w:type="spellStart"/>
      <w:r>
        <w:rPr>
          <w:rFonts w:ascii="Times New Roman" w:hAnsi="Times New Roman"/>
          <w:sz w:val="24"/>
        </w:rPr>
        <w:t>koriste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komercijalne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svrhe</w:t>
      </w:r>
      <w:proofErr w:type="spellEnd"/>
      <w:r>
        <w:rPr>
          <w:rFonts w:ascii="Times New Roman" w:hAnsi="Times New Roman"/>
          <w:sz w:val="24"/>
        </w:rPr>
        <w:t xml:space="preserve"> ("Sl. list CG", br. 62/10)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to </w:t>
      </w:r>
      <w:proofErr w:type="spellStart"/>
      <w:r>
        <w:rPr>
          <w:rFonts w:ascii="Times New Roman" w:hAnsi="Times New Roman"/>
          <w:sz w:val="24"/>
        </w:rPr>
        <w:t>su</w:t>
      </w:r>
      <w:proofErr w:type="spellEnd"/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i/>
          <w:sz w:val="24"/>
        </w:rPr>
        <w:t>Boletus edulis</w:t>
      </w: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pravi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vrganj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sz w:val="24"/>
        </w:rPr>
        <w:t>Cantharellus cibarius</w:t>
      </w:r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lisičarka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Craterellus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cornucopioides</w:t>
      </w:r>
      <w:proofErr w:type="spellEnd"/>
      <w:r>
        <w:rPr>
          <w:rFonts w:ascii="Times New Roman" w:hAnsi="Times New Roman"/>
          <w:sz w:val="24"/>
        </w:rPr>
        <w:t xml:space="preserve"> - </w:t>
      </w:r>
      <w:proofErr w:type="spellStart"/>
      <w:r>
        <w:rPr>
          <w:rFonts w:ascii="Times New Roman" w:hAnsi="Times New Roman"/>
          <w:sz w:val="24"/>
        </w:rPr>
        <w:t>mrka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truba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Hydnum</w:t>
      </w:r>
      <w:proofErr w:type="spellEnd"/>
      <w:r>
        <w:rPr>
          <w:rFonts w:ascii="Times New Roman" w:hAnsi="Times New Roman"/>
          <w:i/>
          <w:sz w:val="24"/>
        </w:rPr>
        <w:t xml:space="preserve"> rufescens</w:t>
      </w: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jež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gjiva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Marasmius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orades</w:t>
      </w:r>
      <w:proofErr w:type="spellEnd"/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</w:rPr>
        <w:t>supača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Lactarius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salmonicolor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jelova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rujnica</w:t>
      </w:r>
      <w:proofErr w:type="spellEnd"/>
      <w:r w:rsidR="00716382">
        <w:rPr>
          <w:rFonts w:ascii="Times New Roman" w:hAnsi="Times New Roman"/>
          <w:sz w:val="24"/>
        </w:rPr>
        <w:t>.</w:t>
      </w:r>
    </w:p>
    <w:p w14:paraId="0D04B20F" w14:textId="77777777" w:rsidR="008062BD" w:rsidRDefault="008062BD" w:rsidP="00485E3F">
      <w:pPr>
        <w:spacing w:after="222"/>
        <w:ind w:left="408" w:right="956"/>
        <w:jc w:val="left"/>
        <w:rPr>
          <w:rFonts w:ascii="Times New Roman" w:hAnsi="Times New Roman"/>
          <w:sz w:val="24"/>
        </w:rPr>
      </w:pPr>
    </w:p>
    <w:p w14:paraId="245690C6" w14:textId="77777777" w:rsidR="008062BD" w:rsidRDefault="008062BD" w:rsidP="00485E3F">
      <w:pPr>
        <w:spacing w:after="222"/>
        <w:ind w:left="408" w:right="956"/>
        <w:jc w:val="left"/>
        <w:rPr>
          <w:rFonts w:ascii="Times New Roman" w:hAnsi="Times New Roman"/>
          <w:sz w:val="24"/>
        </w:rPr>
      </w:pPr>
    </w:p>
    <w:p w14:paraId="75176DF9" w14:textId="77777777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t>Flora and Vegetation</w:t>
      </w:r>
    </w:p>
    <w:p w14:paraId="1EE2E1B8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The </w:t>
      </w:r>
      <w:r w:rsidRPr="008062BD">
        <w:rPr>
          <w:rFonts w:ascii="Times New Roman" w:hAnsi="Times New Roman"/>
          <w:b/>
          <w:bCs/>
          <w:sz w:val="24"/>
        </w:rPr>
        <w:t>floristic diversity</w:t>
      </w:r>
      <w:r w:rsidRPr="008062BD">
        <w:rPr>
          <w:rFonts w:ascii="Times New Roman" w:hAnsi="Times New Roman"/>
          <w:sz w:val="24"/>
        </w:rPr>
        <w:t xml:space="preserve">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and </w:t>
      </w:r>
      <w:proofErr w:type="spellStart"/>
      <w:r w:rsidRPr="008062BD">
        <w:rPr>
          <w:rFonts w:ascii="Times New Roman" w:hAnsi="Times New Roman"/>
          <w:b/>
          <w:bCs/>
          <w:sz w:val="24"/>
        </w:rPr>
        <w:t>Komarnica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Nature Park</w:t>
      </w:r>
      <w:r w:rsidRPr="008062BD">
        <w:rPr>
          <w:rFonts w:ascii="Times New Roman" w:hAnsi="Times New Roman"/>
          <w:sz w:val="24"/>
        </w:rPr>
        <w:t xml:space="preserve"> is exceptional and represents one of the key elements of its overall natural value. Over </w:t>
      </w:r>
      <w:r w:rsidRPr="008062BD">
        <w:rPr>
          <w:rFonts w:ascii="Times New Roman" w:hAnsi="Times New Roman"/>
          <w:b/>
          <w:bCs/>
          <w:sz w:val="24"/>
        </w:rPr>
        <w:t>1,000 plant species and subspecies</w:t>
      </w:r>
      <w:r w:rsidRPr="008062BD">
        <w:rPr>
          <w:rFonts w:ascii="Times New Roman" w:hAnsi="Times New Roman"/>
          <w:sz w:val="24"/>
        </w:rPr>
        <w:t xml:space="preserve"> have been recorded within the park, making it one of the floristically richest areas in Montenegro. This diversity is the result of complex </w:t>
      </w:r>
      <w:r w:rsidRPr="008062BD">
        <w:rPr>
          <w:rFonts w:ascii="Times New Roman" w:hAnsi="Times New Roman"/>
          <w:b/>
          <w:bCs/>
          <w:sz w:val="24"/>
        </w:rPr>
        <w:t>geological and climatic factors</w:t>
      </w:r>
      <w:r w:rsidRPr="008062BD">
        <w:rPr>
          <w:rFonts w:ascii="Times New Roman" w:hAnsi="Times New Roman"/>
          <w:sz w:val="24"/>
        </w:rPr>
        <w:t>, as well as the preservation of natural habitats, ranging from river valleys and gorges to mountain pastures and rocky terrains.</w:t>
      </w:r>
    </w:p>
    <w:p w14:paraId="00FA17DB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Vegetation develops </w:t>
      </w:r>
      <w:r w:rsidRPr="008062BD">
        <w:rPr>
          <w:rFonts w:ascii="Times New Roman" w:hAnsi="Times New Roman"/>
          <w:b/>
          <w:bCs/>
          <w:sz w:val="24"/>
        </w:rPr>
        <w:t>vertically</w:t>
      </w:r>
      <w:r w:rsidRPr="008062BD">
        <w:rPr>
          <w:rFonts w:ascii="Times New Roman" w:hAnsi="Times New Roman"/>
          <w:sz w:val="24"/>
        </w:rPr>
        <w:t xml:space="preserve">, from </w:t>
      </w:r>
      <w:r w:rsidRPr="008062BD">
        <w:rPr>
          <w:rFonts w:ascii="Times New Roman" w:hAnsi="Times New Roman"/>
          <w:b/>
          <w:bCs/>
          <w:sz w:val="24"/>
        </w:rPr>
        <w:t>mesophilic deciduous forests</w:t>
      </w:r>
      <w:r w:rsidRPr="008062BD">
        <w:rPr>
          <w:rFonts w:ascii="Times New Roman" w:hAnsi="Times New Roman"/>
          <w:sz w:val="24"/>
        </w:rPr>
        <w:t xml:space="preserve"> and </w:t>
      </w:r>
      <w:r w:rsidRPr="008062BD">
        <w:rPr>
          <w:rFonts w:ascii="Times New Roman" w:hAnsi="Times New Roman"/>
          <w:b/>
          <w:bCs/>
          <w:sz w:val="24"/>
        </w:rPr>
        <w:t>thermophilic communities</w:t>
      </w:r>
      <w:r w:rsidRPr="008062BD">
        <w:rPr>
          <w:rFonts w:ascii="Times New Roman" w:hAnsi="Times New Roman"/>
          <w:sz w:val="24"/>
        </w:rPr>
        <w:t xml:space="preserve"> in river valleys, through </w:t>
      </w:r>
      <w:r w:rsidRPr="008062BD">
        <w:rPr>
          <w:rFonts w:ascii="Times New Roman" w:hAnsi="Times New Roman"/>
          <w:b/>
          <w:bCs/>
          <w:sz w:val="24"/>
        </w:rPr>
        <w:t>beech, fir, and black pine forests</w:t>
      </w:r>
      <w:r w:rsidRPr="008062BD">
        <w:rPr>
          <w:rFonts w:ascii="Times New Roman" w:hAnsi="Times New Roman"/>
          <w:sz w:val="24"/>
        </w:rPr>
        <w:t xml:space="preserve">, to </w:t>
      </w:r>
      <w:r w:rsidRPr="008062BD">
        <w:rPr>
          <w:rFonts w:ascii="Times New Roman" w:hAnsi="Times New Roman"/>
          <w:b/>
          <w:bCs/>
          <w:sz w:val="24"/>
        </w:rPr>
        <w:t>juniper communities, mountain meadows, and subalpine rocky areas</w:t>
      </w:r>
      <w:r w:rsidRPr="008062BD">
        <w:rPr>
          <w:rFonts w:ascii="Times New Roman" w:hAnsi="Times New Roman"/>
          <w:sz w:val="24"/>
        </w:rPr>
        <w:t>.</w:t>
      </w:r>
    </w:p>
    <w:p w14:paraId="1571CF07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The richness of the flora and vegetation in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Komarnica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watershed</w:t>
      </w:r>
      <w:r w:rsidRPr="008062BD">
        <w:rPr>
          <w:rFonts w:ascii="Times New Roman" w:hAnsi="Times New Roman"/>
          <w:sz w:val="24"/>
        </w:rPr>
        <w:t xml:space="preserve">,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forest reserve</w:t>
      </w:r>
      <w:r w:rsidRPr="008062BD">
        <w:rPr>
          <w:rFonts w:ascii="Times New Roman" w:hAnsi="Times New Roman"/>
          <w:sz w:val="24"/>
        </w:rPr>
        <w:t xml:space="preserve">, and the surrounding area can be explained by the </w:t>
      </w:r>
      <w:r w:rsidRPr="008062BD">
        <w:rPr>
          <w:rFonts w:ascii="Times New Roman" w:hAnsi="Times New Roman"/>
          <w:b/>
          <w:bCs/>
          <w:sz w:val="24"/>
        </w:rPr>
        <w:t>refugial character</w:t>
      </w:r>
      <w:r w:rsidRPr="008062BD">
        <w:rPr>
          <w:rFonts w:ascii="Times New Roman" w:hAnsi="Times New Roman"/>
          <w:sz w:val="24"/>
        </w:rPr>
        <w:t xml:space="preserve"> of these regions, which serve as significant centers for the conservation and development of </w:t>
      </w:r>
      <w:r w:rsidRPr="008062BD">
        <w:rPr>
          <w:rFonts w:ascii="Times New Roman" w:hAnsi="Times New Roman"/>
          <w:b/>
          <w:bCs/>
          <w:sz w:val="24"/>
        </w:rPr>
        <w:t>native flora and vegetation</w:t>
      </w:r>
      <w:r w:rsidRPr="008062BD">
        <w:rPr>
          <w:rFonts w:ascii="Times New Roman" w:hAnsi="Times New Roman"/>
          <w:sz w:val="24"/>
        </w:rPr>
        <w:t xml:space="preserve">. The </w:t>
      </w:r>
      <w:proofErr w:type="spellStart"/>
      <w:r w:rsidRPr="008062BD">
        <w:rPr>
          <w:rFonts w:ascii="Times New Roman" w:hAnsi="Times New Roman"/>
          <w:sz w:val="24"/>
        </w:rPr>
        <w:t>Komarnica</w:t>
      </w:r>
      <w:proofErr w:type="spellEnd"/>
      <w:r w:rsidRPr="008062BD">
        <w:rPr>
          <w:rFonts w:ascii="Times New Roman" w:hAnsi="Times New Roman"/>
          <w:sz w:val="24"/>
        </w:rPr>
        <w:t xml:space="preserve"> and </w:t>
      </w:r>
      <w:proofErr w:type="spellStart"/>
      <w:r w:rsidRPr="008062BD">
        <w:rPr>
          <w:rFonts w:ascii="Times New Roman" w:hAnsi="Times New Roman"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 areas show the presence of two main groups: </w:t>
      </w:r>
      <w:r w:rsidRPr="008062BD">
        <w:rPr>
          <w:rFonts w:ascii="Times New Roman" w:hAnsi="Times New Roman"/>
          <w:b/>
          <w:bCs/>
          <w:sz w:val="24"/>
        </w:rPr>
        <w:t>Central-</w:t>
      </w:r>
      <w:proofErr w:type="gramStart"/>
      <w:r w:rsidRPr="008062BD">
        <w:rPr>
          <w:rFonts w:ascii="Times New Roman" w:hAnsi="Times New Roman"/>
          <w:b/>
          <w:bCs/>
          <w:sz w:val="24"/>
        </w:rPr>
        <w:t>Southern European mountain</w:t>
      </w:r>
      <w:proofErr w:type="gramEnd"/>
      <w:r w:rsidRPr="008062BD">
        <w:rPr>
          <w:rFonts w:ascii="Times New Roman" w:hAnsi="Times New Roman"/>
          <w:b/>
          <w:bCs/>
          <w:sz w:val="24"/>
        </w:rPr>
        <w:t xml:space="preserve"> species</w:t>
      </w:r>
      <w:r w:rsidRPr="008062BD">
        <w:rPr>
          <w:rFonts w:ascii="Times New Roman" w:hAnsi="Times New Roman"/>
          <w:sz w:val="24"/>
        </w:rPr>
        <w:t xml:space="preserve">, </w:t>
      </w:r>
      <w:r w:rsidRPr="008062BD">
        <w:rPr>
          <w:rFonts w:ascii="Times New Roman" w:hAnsi="Times New Roman"/>
          <w:b/>
          <w:bCs/>
          <w:sz w:val="24"/>
        </w:rPr>
        <w:t>Arctic-Alpine and Boreal species</w:t>
      </w:r>
      <w:r w:rsidRPr="008062BD">
        <w:rPr>
          <w:rFonts w:ascii="Times New Roman" w:hAnsi="Times New Roman"/>
          <w:sz w:val="24"/>
        </w:rPr>
        <w:t xml:space="preserve"> as </w:t>
      </w:r>
      <w:r w:rsidRPr="008062BD">
        <w:rPr>
          <w:rFonts w:ascii="Times New Roman" w:hAnsi="Times New Roman"/>
          <w:sz w:val="24"/>
        </w:rPr>
        <w:lastRenderedPageBreak/>
        <w:t xml:space="preserve">primarily glacial </w:t>
      </w:r>
      <w:proofErr w:type="spellStart"/>
      <w:r w:rsidRPr="008062BD">
        <w:rPr>
          <w:rFonts w:ascii="Times New Roman" w:hAnsi="Times New Roman"/>
          <w:sz w:val="24"/>
        </w:rPr>
        <w:t>chronoelements</w:t>
      </w:r>
      <w:proofErr w:type="spellEnd"/>
      <w:r w:rsidRPr="008062BD">
        <w:rPr>
          <w:rFonts w:ascii="Times New Roman" w:hAnsi="Times New Roman"/>
          <w:sz w:val="24"/>
        </w:rPr>
        <w:t xml:space="preserve">, and </w:t>
      </w:r>
      <w:proofErr w:type="gramStart"/>
      <w:r w:rsidRPr="008062BD">
        <w:rPr>
          <w:rFonts w:ascii="Times New Roman" w:hAnsi="Times New Roman"/>
          <w:b/>
          <w:bCs/>
          <w:sz w:val="24"/>
        </w:rPr>
        <w:t>Southern European mountain</w:t>
      </w:r>
      <w:proofErr w:type="gramEnd"/>
      <w:r w:rsidRPr="008062BD">
        <w:rPr>
          <w:rFonts w:ascii="Times New Roman" w:hAnsi="Times New Roman"/>
          <w:b/>
          <w:bCs/>
          <w:sz w:val="24"/>
        </w:rPr>
        <w:t xml:space="preserve"> species</w:t>
      </w:r>
      <w:r w:rsidRPr="008062BD">
        <w:rPr>
          <w:rFonts w:ascii="Times New Roman" w:hAnsi="Times New Roman"/>
          <w:sz w:val="24"/>
        </w:rPr>
        <w:t xml:space="preserve"> as tertiary </w:t>
      </w:r>
      <w:proofErr w:type="spellStart"/>
      <w:r w:rsidRPr="008062BD">
        <w:rPr>
          <w:rFonts w:ascii="Times New Roman" w:hAnsi="Times New Roman"/>
          <w:sz w:val="24"/>
        </w:rPr>
        <w:t>chronoelements</w:t>
      </w:r>
      <w:proofErr w:type="spellEnd"/>
      <w:r w:rsidRPr="008062BD">
        <w:rPr>
          <w:rFonts w:ascii="Times New Roman" w:hAnsi="Times New Roman"/>
          <w:sz w:val="24"/>
        </w:rPr>
        <w:t>, with some variation in the relationship of the main chrono- and geo-elements from the high-mountain to mountain zone.</w:t>
      </w:r>
    </w:p>
    <w:p w14:paraId="4A20084D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Similar to the richness of the flora, the vegetation of the </w:t>
      </w:r>
      <w:proofErr w:type="spellStart"/>
      <w:r w:rsidRPr="008062BD">
        <w:rPr>
          <w:rFonts w:ascii="Times New Roman" w:hAnsi="Times New Roman"/>
          <w:sz w:val="24"/>
        </w:rPr>
        <w:t>Komarnica</w:t>
      </w:r>
      <w:proofErr w:type="spellEnd"/>
      <w:r w:rsidRPr="008062BD">
        <w:rPr>
          <w:rFonts w:ascii="Times New Roman" w:hAnsi="Times New Roman"/>
          <w:sz w:val="24"/>
        </w:rPr>
        <w:t xml:space="preserve"> and </w:t>
      </w:r>
      <w:proofErr w:type="spellStart"/>
      <w:r w:rsidRPr="008062BD">
        <w:rPr>
          <w:rFonts w:ascii="Times New Roman" w:hAnsi="Times New Roman"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 watershed exhibits </w:t>
      </w:r>
      <w:r w:rsidRPr="008062BD">
        <w:rPr>
          <w:rFonts w:ascii="Times New Roman" w:hAnsi="Times New Roman"/>
          <w:b/>
          <w:bCs/>
          <w:sz w:val="24"/>
        </w:rPr>
        <w:t>exceptional community diversity</w:t>
      </w:r>
      <w:r w:rsidRPr="008062BD">
        <w:rPr>
          <w:rFonts w:ascii="Times New Roman" w:hAnsi="Times New Roman"/>
          <w:sz w:val="24"/>
        </w:rPr>
        <w:t xml:space="preserve">. This high diversity can be primarily explained by the </w:t>
      </w:r>
      <w:r w:rsidRPr="008062BD">
        <w:rPr>
          <w:rFonts w:ascii="Times New Roman" w:hAnsi="Times New Roman"/>
          <w:b/>
          <w:bCs/>
          <w:sz w:val="24"/>
        </w:rPr>
        <w:t>specific geographic and geomorphological characteristics</w:t>
      </w:r>
      <w:r w:rsidRPr="008062BD">
        <w:rPr>
          <w:rFonts w:ascii="Times New Roman" w:hAnsi="Times New Roman"/>
          <w:sz w:val="24"/>
        </w:rPr>
        <w:t xml:space="preserve"> of the area, which determine the ecological conditions and lead to vegetation differentiation. The relatively large </w:t>
      </w:r>
      <w:r w:rsidRPr="008062BD">
        <w:rPr>
          <w:rFonts w:ascii="Times New Roman" w:hAnsi="Times New Roman"/>
          <w:b/>
          <w:bCs/>
          <w:sz w:val="24"/>
        </w:rPr>
        <w:t>vertical profile</w:t>
      </w:r>
      <w:r w:rsidRPr="008062BD">
        <w:rPr>
          <w:rFonts w:ascii="Times New Roman" w:hAnsi="Times New Roman"/>
          <w:sz w:val="24"/>
        </w:rPr>
        <w:t xml:space="preserve"> of the park, ranging from about </w:t>
      </w:r>
      <w:r w:rsidRPr="008062BD">
        <w:rPr>
          <w:rFonts w:ascii="Times New Roman" w:hAnsi="Times New Roman"/>
          <w:b/>
          <w:bCs/>
          <w:sz w:val="24"/>
        </w:rPr>
        <w:t xml:space="preserve">700 m in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Nevidio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Canyon</w:t>
      </w:r>
      <w:r w:rsidRPr="008062BD">
        <w:rPr>
          <w:rFonts w:ascii="Times New Roman" w:hAnsi="Times New Roman"/>
          <w:sz w:val="24"/>
        </w:rPr>
        <w:t xml:space="preserve"> to </w:t>
      </w:r>
      <w:r w:rsidRPr="008062BD">
        <w:rPr>
          <w:rFonts w:ascii="Times New Roman" w:hAnsi="Times New Roman"/>
          <w:b/>
          <w:bCs/>
          <w:sz w:val="24"/>
        </w:rPr>
        <w:t xml:space="preserve">2,091 m at the highest peak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Boljske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Grede</w:t>
      </w:r>
      <w:r w:rsidRPr="008062BD">
        <w:rPr>
          <w:rFonts w:ascii="Times New Roman" w:hAnsi="Times New Roman"/>
          <w:sz w:val="24"/>
        </w:rPr>
        <w:t xml:space="preserve">, combined with the area's unique geomorphology, has resulted in </w:t>
      </w:r>
      <w:r w:rsidRPr="008062BD">
        <w:rPr>
          <w:rFonts w:ascii="Times New Roman" w:hAnsi="Times New Roman"/>
          <w:b/>
          <w:bCs/>
          <w:sz w:val="24"/>
        </w:rPr>
        <w:t>meso- and macroclimatic differentiation</w:t>
      </w:r>
      <w:r w:rsidRPr="008062BD">
        <w:rPr>
          <w:rFonts w:ascii="Times New Roman" w:hAnsi="Times New Roman"/>
          <w:sz w:val="24"/>
        </w:rPr>
        <w:t>, allowing numerous and very interesting plant communities to develop within a relatively small space.</w:t>
      </w:r>
    </w:p>
    <w:p w14:paraId="49EB3F43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In addition to the presence of numerous </w:t>
      </w:r>
      <w:proofErr w:type="spellStart"/>
      <w:r w:rsidRPr="008062BD">
        <w:rPr>
          <w:rFonts w:ascii="Times New Roman" w:hAnsi="Times New Roman"/>
          <w:b/>
          <w:bCs/>
          <w:sz w:val="24"/>
        </w:rPr>
        <w:t>syntaxonomic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units</w:t>
      </w:r>
      <w:r w:rsidRPr="008062BD">
        <w:rPr>
          <w:rFonts w:ascii="Times New Roman" w:hAnsi="Times New Roman"/>
          <w:sz w:val="24"/>
        </w:rPr>
        <w:t xml:space="preserve">, it is important to note that three main </w:t>
      </w:r>
      <w:r w:rsidRPr="008062BD">
        <w:rPr>
          <w:rFonts w:ascii="Times New Roman" w:hAnsi="Times New Roman"/>
          <w:b/>
          <w:bCs/>
          <w:sz w:val="24"/>
        </w:rPr>
        <w:t>zonal vegetation types</w:t>
      </w:r>
      <w:r w:rsidRPr="008062BD">
        <w:rPr>
          <w:rFonts w:ascii="Times New Roman" w:hAnsi="Times New Roman"/>
          <w:sz w:val="24"/>
        </w:rPr>
        <w:t xml:space="preserve"> are present in the area: </w:t>
      </w:r>
      <w:r w:rsidRPr="008062BD">
        <w:rPr>
          <w:rFonts w:ascii="Times New Roman" w:hAnsi="Times New Roman"/>
          <w:b/>
          <w:bCs/>
          <w:sz w:val="24"/>
        </w:rPr>
        <w:t>deciduous forests, coniferous shrub communities, and high-mountain grasslands</w:t>
      </w:r>
      <w:r w:rsidRPr="008062BD">
        <w:rPr>
          <w:rFonts w:ascii="Times New Roman" w:hAnsi="Times New Roman"/>
          <w:sz w:val="24"/>
        </w:rPr>
        <w:t xml:space="preserve">, which are characteristic for </w:t>
      </w:r>
      <w:r w:rsidRPr="008062BD">
        <w:rPr>
          <w:rFonts w:ascii="Times New Roman" w:hAnsi="Times New Roman"/>
          <w:b/>
          <w:bCs/>
          <w:sz w:val="24"/>
        </w:rPr>
        <w:t>vertical vegetation zonation in the mountains of the western Balkan Peninsula</w:t>
      </w:r>
      <w:r w:rsidRPr="008062BD">
        <w:rPr>
          <w:rFonts w:ascii="Times New Roman" w:hAnsi="Times New Roman"/>
          <w:sz w:val="24"/>
        </w:rPr>
        <w:t>.</w:t>
      </w:r>
    </w:p>
    <w:p w14:paraId="251BEAAF" w14:textId="77777777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t>Recorded Plant Communities</w:t>
      </w:r>
    </w:p>
    <w:p w14:paraId="3B07102B" w14:textId="77777777" w:rsidR="008062BD" w:rsidRPr="008062BD" w:rsidRDefault="008062BD" w:rsidP="008062BD">
      <w:pPr>
        <w:spacing w:before="100" w:beforeAutospacing="1" w:after="100" w:afterAutospacing="1"/>
        <w:jc w:val="left"/>
        <w:outlineLvl w:val="3"/>
        <w:rPr>
          <w:rFonts w:ascii="Times New Roman" w:hAnsi="Times New Roman"/>
          <w:b/>
          <w:bCs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>Subalpine Beech Forests (</w:t>
      </w:r>
      <w:r w:rsidRPr="008062BD">
        <w:rPr>
          <w:rFonts w:ascii="Times New Roman" w:hAnsi="Times New Roman"/>
          <w:b/>
          <w:bCs/>
          <w:i/>
          <w:iCs/>
          <w:sz w:val="24"/>
        </w:rPr>
        <w:t>Fago-</w:t>
      </w:r>
      <w:proofErr w:type="spellStart"/>
      <w:r w:rsidRPr="008062BD">
        <w:rPr>
          <w:rFonts w:ascii="Times New Roman" w:hAnsi="Times New Roman"/>
          <w:b/>
          <w:bCs/>
          <w:i/>
          <w:iCs/>
          <w:sz w:val="24"/>
        </w:rPr>
        <w:t>Aceretum</w:t>
      </w:r>
      <w:proofErr w:type="spellEnd"/>
      <w:r w:rsidRPr="008062BD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4"/>
        </w:rPr>
        <w:t>visianii</w:t>
      </w:r>
      <w:proofErr w:type="spellEnd"/>
      <w:r w:rsidRPr="008062BD">
        <w:rPr>
          <w:rFonts w:ascii="Times New Roman" w:hAnsi="Times New Roman"/>
          <w:b/>
          <w:bCs/>
          <w:sz w:val="24"/>
        </w:rPr>
        <w:t>)</w:t>
      </w:r>
    </w:p>
    <w:p w14:paraId="19041E3C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In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Komarnica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and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 areas, subalpine beech forests occupy the central, mid-elevation zones, at heights between </w:t>
      </w:r>
      <w:r w:rsidRPr="008062BD">
        <w:rPr>
          <w:rFonts w:ascii="Times New Roman" w:hAnsi="Times New Roman"/>
          <w:b/>
          <w:bCs/>
          <w:sz w:val="24"/>
        </w:rPr>
        <w:t>1,600 and 1,850 m above sea level</w:t>
      </w:r>
      <w:r w:rsidRPr="008062BD">
        <w:rPr>
          <w:rFonts w:ascii="Times New Roman" w:hAnsi="Times New Roman"/>
          <w:sz w:val="24"/>
        </w:rPr>
        <w:t xml:space="preserve">. </w:t>
      </w:r>
      <w:proofErr w:type="spellStart"/>
      <w:r w:rsidRPr="008062BD">
        <w:rPr>
          <w:rFonts w:ascii="Times New Roman" w:hAnsi="Times New Roman"/>
          <w:sz w:val="24"/>
        </w:rPr>
        <w:t>Phytosociologically</w:t>
      </w:r>
      <w:proofErr w:type="spellEnd"/>
      <w:r w:rsidRPr="008062BD">
        <w:rPr>
          <w:rFonts w:ascii="Times New Roman" w:hAnsi="Times New Roman"/>
          <w:sz w:val="24"/>
        </w:rPr>
        <w:t xml:space="preserve">, these subalpine beech stands belong to the </w:t>
      </w:r>
      <w:r w:rsidRPr="008062BD">
        <w:rPr>
          <w:rFonts w:ascii="Times New Roman" w:hAnsi="Times New Roman"/>
          <w:b/>
          <w:bCs/>
          <w:sz w:val="24"/>
        </w:rPr>
        <w:t>Fago-</w:t>
      </w:r>
      <w:proofErr w:type="spellStart"/>
      <w:r w:rsidRPr="008062BD">
        <w:rPr>
          <w:rFonts w:ascii="Times New Roman" w:hAnsi="Times New Roman"/>
          <w:b/>
          <w:bCs/>
          <w:sz w:val="24"/>
        </w:rPr>
        <w:t>Aceretum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sz w:val="24"/>
        </w:rPr>
        <w:t>visianii</w:t>
      </w:r>
      <w:proofErr w:type="spellEnd"/>
      <w:r w:rsidRPr="008062BD">
        <w:rPr>
          <w:rFonts w:ascii="Times New Roman" w:hAnsi="Times New Roman"/>
          <w:sz w:val="24"/>
        </w:rPr>
        <w:t xml:space="preserve"> community.</w:t>
      </w:r>
    </w:p>
    <w:p w14:paraId="4E08AAC1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Apart from the </w:t>
      </w:r>
      <w:r w:rsidRPr="008062BD">
        <w:rPr>
          <w:rFonts w:ascii="Times New Roman" w:hAnsi="Times New Roman"/>
          <w:b/>
          <w:bCs/>
          <w:sz w:val="24"/>
        </w:rPr>
        <w:t>edificatory species</w:t>
      </w:r>
      <w:r w:rsidRPr="008062BD">
        <w:rPr>
          <w:rFonts w:ascii="Times New Roman" w:hAnsi="Times New Roman"/>
          <w:sz w:val="24"/>
        </w:rPr>
        <w:t>—</w:t>
      </w:r>
      <w:r w:rsidRPr="008062BD">
        <w:rPr>
          <w:rFonts w:ascii="Times New Roman" w:hAnsi="Times New Roman"/>
          <w:i/>
          <w:iCs/>
          <w:sz w:val="24"/>
        </w:rPr>
        <w:t xml:space="preserve">Fagus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moesiaca</w:t>
      </w:r>
      <w:proofErr w:type="spellEnd"/>
      <w:r w:rsidRPr="008062BD">
        <w:rPr>
          <w:rFonts w:ascii="Times New Roman" w:hAnsi="Times New Roman"/>
          <w:sz w:val="24"/>
        </w:rPr>
        <w:t xml:space="preserve">, which dominates, and </w:t>
      </w:r>
      <w:r w:rsidRPr="008062BD">
        <w:rPr>
          <w:rFonts w:ascii="Times New Roman" w:hAnsi="Times New Roman"/>
          <w:i/>
          <w:iCs/>
          <w:sz w:val="24"/>
        </w:rPr>
        <w:t xml:space="preserve">Acer </w:t>
      </w:r>
      <w:proofErr w:type="spellStart"/>
      <w:r w:rsidRPr="008062BD">
        <w:rPr>
          <w:rFonts w:ascii="Times New Roman" w:hAnsi="Times New Roman"/>
          <w:i/>
          <w:iCs/>
          <w:sz w:val="24"/>
        </w:rPr>
        <w:t>heldreichii</w:t>
      </w:r>
      <w:proofErr w:type="spellEnd"/>
      <w:r w:rsidRPr="008062BD">
        <w:rPr>
          <w:rFonts w:ascii="Times New Roman" w:hAnsi="Times New Roman"/>
          <w:sz w:val="24"/>
        </w:rPr>
        <w:t xml:space="preserve"> ssp. </w:t>
      </w:r>
      <w:proofErr w:type="spellStart"/>
      <w:r w:rsidRPr="008062BD">
        <w:rPr>
          <w:rFonts w:ascii="Times New Roman" w:hAnsi="Times New Roman"/>
          <w:i/>
          <w:iCs/>
          <w:sz w:val="24"/>
        </w:rPr>
        <w:t>visianii</w:t>
      </w:r>
      <w:proofErr w:type="spellEnd"/>
      <w:r w:rsidRPr="008062BD">
        <w:rPr>
          <w:rFonts w:ascii="Times New Roman" w:hAnsi="Times New Roman"/>
          <w:sz w:val="24"/>
        </w:rPr>
        <w:t>, which is extremely rare in this area—these forests are characterized by a large number of mainly Central European species, including: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i/>
          <w:iCs/>
          <w:sz w:val="24"/>
        </w:rPr>
        <w:t xml:space="preserve">Asarum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europaeum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Asperula odorata, Carduus personata,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Calamintha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grandiflora, Doronicum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austriacum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Dryopteris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filix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-mas, Epilobium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montanum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Galeobdolon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luteum, Gentiana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asclepidea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Geum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urbanum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Moehringia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muscosa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Paris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quadrifolia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Poa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nemoralis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Ranunculus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polyanthemos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Saxifraga rotundifolia, Senecio </w:t>
      </w:r>
      <w:proofErr w:type="spellStart"/>
      <w:r w:rsidRPr="008062BD">
        <w:rPr>
          <w:rFonts w:ascii="Times New Roman" w:hAnsi="Times New Roman"/>
          <w:i/>
          <w:iCs/>
          <w:sz w:val="24"/>
        </w:rPr>
        <w:t>nemorensis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Silene dioica,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Telekia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speciosa, Valeriana officinalis,</w:t>
      </w:r>
      <w:r w:rsidRPr="008062BD">
        <w:rPr>
          <w:rFonts w:ascii="Times New Roman" w:hAnsi="Times New Roman"/>
          <w:sz w:val="24"/>
        </w:rPr>
        <w:t xml:space="preserve"> and others.</w:t>
      </w:r>
    </w:p>
    <w:p w14:paraId="3D8B887A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Significant elements of these forests also include </w:t>
      </w:r>
      <w:r w:rsidRPr="008062BD">
        <w:rPr>
          <w:rFonts w:ascii="Times New Roman" w:hAnsi="Times New Roman"/>
          <w:b/>
          <w:bCs/>
          <w:sz w:val="24"/>
        </w:rPr>
        <w:t>high-mountain species</w:t>
      </w:r>
      <w:r w:rsidRPr="008062BD">
        <w:rPr>
          <w:rFonts w:ascii="Times New Roman" w:hAnsi="Times New Roman"/>
          <w:sz w:val="24"/>
        </w:rPr>
        <w:t xml:space="preserve"> typical of the mountains of Southern and Central Europe, such as:</w:t>
      </w:r>
      <w:r w:rsidRPr="008062BD">
        <w:rPr>
          <w:rFonts w:ascii="Times New Roman" w:hAnsi="Times New Roman"/>
          <w:sz w:val="24"/>
        </w:rPr>
        <w:br/>
      </w:r>
      <w:proofErr w:type="spellStart"/>
      <w:r w:rsidRPr="008062BD">
        <w:rPr>
          <w:rFonts w:ascii="Times New Roman" w:hAnsi="Times New Roman"/>
          <w:i/>
          <w:iCs/>
          <w:sz w:val="24"/>
        </w:rPr>
        <w:t>Asyneuma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trichocalycinum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Cherophylum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aureum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ssp. </w:t>
      </w:r>
      <w:proofErr w:type="spellStart"/>
      <w:r w:rsidRPr="008062BD">
        <w:rPr>
          <w:rFonts w:ascii="Times New Roman" w:hAnsi="Times New Roman"/>
          <w:i/>
          <w:iCs/>
          <w:sz w:val="24"/>
        </w:rPr>
        <w:t>balcanicum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Cicerbita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alpina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Cirsium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erysithales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Geranium nodosum, Heracleum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orsinii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Lonicera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alpigena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Lonicera caerulea ssp. </w:t>
      </w:r>
      <w:proofErr w:type="spellStart"/>
      <w:r w:rsidRPr="008062BD">
        <w:rPr>
          <w:rFonts w:ascii="Times New Roman" w:hAnsi="Times New Roman"/>
          <w:i/>
          <w:iCs/>
          <w:sz w:val="24"/>
        </w:rPr>
        <w:t>borbasiana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Ranunculus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platanifolius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Silene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monachorum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Silene vulgaris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bosniaca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Sorbus aucuparia, Stellaria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nemorum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Vaccinium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myrthyllus</w:t>
      </w:r>
      <w:proofErr w:type="spellEnd"/>
      <w:r w:rsidRPr="008062BD">
        <w:rPr>
          <w:rFonts w:ascii="Times New Roman" w:hAnsi="Times New Roman"/>
          <w:i/>
          <w:iCs/>
          <w:sz w:val="24"/>
        </w:rPr>
        <w:t>,</w:t>
      </w:r>
      <w:r w:rsidRPr="008062BD">
        <w:rPr>
          <w:rFonts w:ascii="Times New Roman" w:hAnsi="Times New Roman"/>
          <w:sz w:val="24"/>
        </w:rPr>
        <w:t xml:space="preserve"> etc.</w:t>
      </w:r>
    </w:p>
    <w:p w14:paraId="2CFF8C69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Subalpine beech forests occur as a distinct belt between </w:t>
      </w:r>
      <w:r w:rsidRPr="008062BD">
        <w:rPr>
          <w:rFonts w:ascii="Times New Roman" w:hAnsi="Times New Roman"/>
          <w:b/>
          <w:bCs/>
          <w:sz w:val="24"/>
        </w:rPr>
        <w:t>1,400 and 1,800 m</w:t>
      </w:r>
      <w:r w:rsidRPr="008062BD">
        <w:rPr>
          <w:rFonts w:ascii="Times New Roman" w:hAnsi="Times New Roman"/>
          <w:sz w:val="24"/>
        </w:rPr>
        <w:t xml:space="preserve">, on all exposures and moderately steep slopes. In the subalpine belt of the </w:t>
      </w:r>
      <w:proofErr w:type="spellStart"/>
      <w:r w:rsidRPr="008062BD">
        <w:rPr>
          <w:rFonts w:ascii="Times New Roman" w:hAnsi="Times New Roman"/>
          <w:sz w:val="24"/>
        </w:rPr>
        <w:t>Durmitor</w:t>
      </w:r>
      <w:proofErr w:type="spellEnd"/>
      <w:r w:rsidRPr="008062BD">
        <w:rPr>
          <w:rFonts w:ascii="Times New Roman" w:hAnsi="Times New Roman"/>
          <w:sz w:val="24"/>
        </w:rPr>
        <w:t xml:space="preserve"> sector, the association of </w:t>
      </w:r>
      <w:r w:rsidRPr="008062BD">
        <w:rPr>
          <w:rFonts w:ascii="Times New Roman" w:hAnsi="Times New Roman"/>
          <w:b/>
          <w:bCs/>
          <w:sz w:val="24"/>
        </w:rPr>
        <w:t>subalpine mesophilic beech forests with mountain maple</w:t>
      </w:r>
      <w:r w:rsidRPr="008062BD">
        <w:rPr>
          <w:rFonts w:ascii="Times New Roman" w:hAnsi="Times New Roman"/>
          <w:sz w:val="24"/>
        </w:rPr>
        <w:t xml:space="preserve"> (</w:t>
      </w:r>
      <w:proofErr w:type="spellStart"/>
      <w:r w:rsidRPr="008062BD">
        <w:rPr>
          <w:rFonts w:ascii="Times New Roman" w:hAnsi="Times New Roman"/>
          <w:i/>
          <w:iCs/>
          <w:sz w:val="24"/>
        </w:rPr>
        <w:t>Fagetum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moesicae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montanum</w:t>
      </w:r>
      <w:proofErr w:type="spellEnd"/>
      <w:r w:rsidRPr="008062BD">
        <w:rPr>
          <w:rFonts w:ascii="Times New Roman" w:hAnsi="Times New Roman"/>
          <w:sz w:val="24"/>
        </w:rPr>
        <w:t xml:space="preserve">) is </w:t>
      </w:r>
      <w:r w:rsidRPr="008062BD">
        <w:rPr>
          <w:rFonts w:ascii="Times New Roman" w:hAnsi="Times New Roman"/>
          <w:sz w:val="24"/>
        </w:rPr>
        <w:lastRenderedPageBreak/>
        <w:t xml:space="preserve">notable, growing on </w:t>
      </w:r>
      <w:r w:rsidRPr="008062BD">
        <w:rPr>
          <w:rFonts w:ascii="Times New Roman" w:hAnsi="Times New Roman"/>
          <w:b/>
          <w:bCs/>
          <w:sz w:val="24"/>
        </w:rPr>
        <w:t>Mesozoic limestone substrates</w:t>
      </w:r>
      <w:r w:rsidRPr="008062BD">
        <w:rPr>
          <w:rFonts w:ascii="Times New Roman" w:hAnsi="Times New Roman"/>
          <w:sz w:val="24"/>
        </w:rPr>
        <w:t xml:space="preserve"> and soils classified as </w:t>
      </w:r>
      <w:proofErr w:type="spellStart"/>
      <w:r w:rsidRPr="008062BD">
        <w:rPr>
          <w:rFonts w:ascii="Times New Roman" w:hAnsi="Times New Roman"/>
          <w:b/>
          <w:bCs/>
          <w:sz w:val="24"/>
        </w:rPr>
        <w:t>Calcomelanosols</w:t>
      </w:r>
      <w:proofErr w:type="spellEnd"/>
      <w:r w:rsidRPr="008062BD">
        <w:rPr>
          <w:rFonts w:ascii="Times New Roman" w:hAnsi="Times New Roman"/>
          <w:sz w:val="24"/>
        </w:rPr>
        <w:t xml:space="preserve"> and </w:t>
      </w:r>
      <w:r w:rsidRPr="008062BD">
        <w:rPr>
          <w:rFonts w:ascii="Times New Roman" w:hAnsi="Times New Roman"/>
          <w:b/>
          <w:bCs/>
          <w:sz w:val="24"/>
        </w:rPr>
        <w:t xml:space="preserve">Calcic </w:t>
      </w:r>
      <w:proofErr w:type="spellStart"/>
      <w:r w:rsidRPr="008062BD">
        <w:rPr>
          <w:rFonts w:ascii="Times New Roman" w:hAnsi="Times New Roman"/>
          <w:b/>
          <w:bCs/>
          <w:sz w:val="24"/>
        </w:rPr>
        <w:t>Cambisols</w:t>
      </w:r>
      <w:proofErr w:type="spellEnd"/>
      <w:r w:rsidRPr="008062BD">
        <w:rPr>
          <w:rFonts w:ascii="Times New Roman" w:hAnsi="Times New Roman"/>
          <w:sz w:val="24"/>
        </w:rPr>
        <w:t>.</w:t>
      </w:r>
    </w:p>
    <w:p w14:paraId="51531C06" w14:textId="11FECF13" w:rsidR="008B053E" w:rsidRPr="008062BD" w:rsidRDefault="008062BD" w:rsidP="00A77BC9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In addition to beech, tree strata include: </w:t>
      </w:r>
      <w:r w:rsidRPr="008062BD">
        <w:rPr>
          <w:rFonts w:ascii="Times New Roman" w:hAnsi="Times New Roman"/>
          <w:i/>
          <w:iCs/>
          <w:sz w:val="24"/>
        </w:rPr>
        <w:t xml:space="preserve">Acer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platanoides</w:t>
      </w:r>
      <w:proofErr w:type="spellEnd"/>
      <w:r w:rsidRPr="008062BD">
        <w:rPr>
          <w:rFonts w:ascii="Times New Roman" w:hAnsi="Times New Roman"/>
          <w:i/>
          <w:iCs/>
          <w:sz w:val="24"/>
        </w:rPr>
        <w:t>, Acer pseudoplatanus, Fraxinus excelsior</w:t>
      </w:r>
      <w:r w:rsidRPr="008062BD">
        <w:rPr>
          <w:rFonts w:ascii="Times New Roman" w:hAnsi="Times New Roman"/>
          <w:sz w:val="24"/>
        </w:rPr>
        <w:t>, and others.</w:t>
      </w:r>
    </w:p>
    <w:p w14:paraId="09D75C7D" w14:textId="77777777" w:rsidR="008062BD" w:rsidRPr="008062BD" w:rsidRDefault="008062BD" w:rsidP="008062BD">
      <w:pPr>
        <w:spacing w:before="100" w:beforeAutospacing="1" w:after="100" w:afterAutospacing="1"/>
        <w:jc w:val="left"/>
        <w:outlineLvl w:val="3"/>
        <w:rPr>
          <w:rFonts w:ascii="Times New Roman" w:hAnsi="Times New Roman"/>
          <w:b/>
          <w:bCs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>Mixed Fir-Beech Forests (</w:t>
      </w:r>
      <w:proofErr w:type="spellStart"/>
      <w:r w:rsidRPr="008062BD">
        <w:rPr>
          <w:rFonts w:ascii="Times New Roman" w:hAnsi="Times New Roman"/>
          <w:b/>
          <w:bCs/>
          <w:i/>
          <w:iCs/>
          <w:sz w:val="24"/>
        </w:rPr>
        <w:t>Abieti-Fagetum</w:t>
      </w:r>
      <w:proofErr w:type="spellEnd"/>
      <w:r w:rsidRPr="008062BD">
        <w:rPr>
          <w:rFonts w:ascii="Times New Roman" w:hAnsi="Times New Roman"/>
          <w:b/>
          <w:bCs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4"/>
        </w:rPr>
        <w:t>moesiacum</w:t>
      </w:r>
      <w:proofErr w:type="spellEnd"/>
      <w:r w:rsidRPr="008062BD">
        <w:rPr>
          <w:rFonts w:ascii="Times New Roman" w:hAnsi="Times New Roman"/>
          <w:b/>
          <w:bCs/>
          <w:sz w:val="24"/>
        </w:rPr>
        <w:t>)</w:t>
      </w:r>
    </w:p>
    <w:p w14:paraId="2603D63E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Mixed </w:t>
      </w:r>
      <w:r w:rsidRPr="008062BD">
        <w:rPr>
          <w:rFonts w:ascii="Times New Roman" w:hAnsi="Times New Roman"/>
          <w:b/>
          <w:bCs/>
          <w:sz w:val="24"/>
        </w:rPr>
        <w:t>beech-fir forests</w:t>
      </w:r>
      <w:r w:rsidRPr="008062BD">
        <w:rPr>
          <w:rFonts w:ascii="Times New Roman" w:hAnsi="Times New Roman"/>
          <w:sz w:val="24"/>
        </w:rPr>
        <w:t xml:space="preserve">, which dominate the entire </w:t>
      </w:r>
      <w:proofErr w:type="spellStart"/>
      <w:r w:rsidRPr="008062BD">
        <w:rPr>
          <w:rFonts w:ascii="Times New Roman" w:hAnsi="Times New Roman"/>
          <w:sz w:val="24"/>
        </w:rPr>
        <w:t>Komarnica</w:t>
      </w:r>
      <w:proofErr w:type="spellEnd"/>
      <w:r w:rsidRPr="008062BD">
        <w:rPr>
          <w:rFonts w:ascii="Times New Roman" w:hAnsi="Times New Roman"/>
          <w:sz w:val="24"/>
        </w:rPr>
        <w:t xml:space="preserve"> watershed and the </w:t>
      </w:r>
      <w:proofErr w:type="spellStart"/>
      <w:r w:rsidRPr="008062BD">
        <w:rPr>
          <w:rFonts w:ascii="Times New Roman" w:hAnsi="Times New Roman"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 forest reserve, occur only in the </w:t>
      </w:r>
      <w:r w:rsidRPr="008062BD">
        <w:rPr>
          <w:rFonts w:ascii="Times New Roman" w:hAnsi="Times New Roman"/>
          <w:b/>
          <w:bCs/>
          <w:sz w:val="24"/>
        </w:rPr>
        <w:t>lowest parts of the area</w:t>
      </w:r>
      <w:r w:rsidRPr="008062BD">
        <w:rPr>
          <w:rFonts w:ascii="Times New Roman" w:hAnsi="Times New Roman"/>
          <w:sz w:val="24"/>
        </w:rPr>
        <w:t xml:space="preserve">, up to around </w:t>
      </w:r>
      <w:r w:rsidRPr="008062BD">
        <w:rPr>
          <w:rFonts w:ascii="Times New Roman" w:hAnsi="Times New Roman"/>
          <w:b/>
          <w:bCs/>
          <w:sz w:val="24"/>
        </w:rPr>
        <w:t>1,500 m above sea level</w:t>
      </w:r>
      <w:r w:rsidRPr="008062BD">
        <w:rPr>
          <w:rFonts w:ascii="Times New Roman" w:hAnsi="Times New Roman"/>
          <w:sz w:val="24"/>
        </w:rPr>
        <w:t>.</w:t>
      </w:r>
    </w:p>
    <w:p w14:paraId="7C3ED027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Apart from </w:t>
      </w:r>
      <w:r w:rsidRPr="008062BD">
        <w:rPr>
          <w:rFonts w:ascii="Times New Roman" w:hAnsi="Times New Roman"/>
          <w:b/>
          <w:bCs/>
          <w:sz w:val="24"/>
        </w:rPr>
        <w:t>beech (</w:t>
      </w:r>
      <w:r w:rsidRPr="008062BD">
        <w:rPr>
          <w:rFonts w:ascii="Times New Roman" w:hAnsi="Times New Roman"/>
          <w:b/>
          <w:bCs/>
          <w:i/>
          <w:iCs/>
          <w:sz w:val="24"/>
        </w:rPr>
        <w:t xml:space="preserve">Fagus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4"/>
        </w:rPr>
        <w:t>moesiaca</w:t>
      </w:r>
      <w:proofErr w:type="spellEnd"/>
      <w:r w:rsidRPr="008062BD">
        <w:rPr>
          <w:rFonts w:ascii="Times New Roman" w:hAnsi="Times New Roman"/>
          <w:b/>
          <w:bCs/>
          <w:sz w:val="24"/>
        </w:rPr>
        <w:t>)</w:t>
      </w:r>
      <w:r w:rsidRPr="008062BD">
        <w:rPr>
          <w:rFonts w:ascii="Times New Roman" w:hAnsi="Times New Roman"/>
          <w:sz w:val="24"/>
        </w:rPr>
        <w:t xml:space="preserve"> and </w:t>
      </w:r>
      <w:r w:rsidRPr="008062BD">
        <w:rPr>
          <w:rFonts w:ascii="Times New Roman" w:hAnsi="Times New Roman"/>
          <w:b/>
          <w:bCs/>
          <w:sz w:val="24"/>
        </w:rPr>
        <w:t>fir (</w:t>
      </w:r>
      <w:r w:rsidRPr="008062BD">
        <w:rPr>
          <w:rFonts w:ascii="Times New Roman" w:hAnsi="Times New Roman"/>
          <w:b/>
          <w:bCs/>
          <w:i/>
          <w:iCs/>
          <w:sz w:val="24"/>
        </w:rPr>
        <w:t>Abies alba</w:t>
      </w:r>
      <w:r w:rsidRPr="008062BD">
        <w:rPr>
          <w:rFonts w:ascii="Times New Roman" w:hAnsi="Times New Roman"/>
          <w:b/>
          <w:bCs/>
          <w:sz w:val="24"/>
        </w:rPr>
        <w:t>)</w:t>
      </w:r>
      <w:r w:rsidRPr="008062BD">
        <w:rPr>
          <w:rFonts w:ascii="Times New Roman" w:hAnsi="Times New Roman"/>
          <w:sz w:val="24"/>
        </w:rPr>
        <w:t>, which are the main edificatory species, other woody species include: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i/>
          <w:iCs/>
          <w:sz w:val="24"/>
        </w:rPr>
        <w:t xml:space="preserve">Acer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platanoides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Acer pseudoplatanus, Acer </w:t>
      </w:r>
      <w:proofErr w:type="spellStart"/>
      <w:r w:rsidRPr="008062BD">
        <w:rPr>
          <w:rFonts w:ascii="Times New Roman" w:hAnsi="Times New Roman"/>
          <w:i/>
          <w:iCs/>
          <w:sz w:val="24"/>
        </w:rPr>
        <w:t>heldreichii</w:t>
      </w:r>
      <w:proofErr w:type="spellEnd"/>
      <w:r w:rsidRPr="008062BD">
        <w:rPr>
          <w:rFonts w:ascii="Times New Roman" w:hAnsi="Times New Roman"/>
          <w:i/>
          <w:iCs/>
          <w:sz w:val="24"/>
        </w:rPr>
        <w:t>, Sorbus aucuparia, Fraxinus excelsior, Rhamnus fallax, Sambucus racemosa</w:t>
      </w:r>
      <w:r w:rsidRPr="008062BD">
        <w:rPr>
          <w:rFonts w:ascii="Times New Roman" w:hAnsi="Times New Roman"/>
          <w:sz w:val="24"/>
        </w:rPr>
        <w:t>.</w:t>
      </w:r>
    </w:p>
    <w:p w14:paraId="10C45AE3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>Herbaceous species present in these forests include: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i/>
          <w:iCs/>
          <w:sz w:val="24"/>
        </w:rPr>
        <w:t xml:space="preserve">Tanacetum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macrophyllum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Allium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ursinum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Campanula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trachelium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Cicerbita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pancicii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Geranium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macrorrhyzum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Geranium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pheum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Heracleum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orsinii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Linaria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peloponessiaca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Lunaria rediviva, Origanum vulgare,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Scutellaria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altissima, Sedum maximum, Silene nutans, Thalictrum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aquilegifolium</w:t>
      </w:r>
      <w:proofErr w:type="spellEnd"/>
      <w:r w:rsidRPr="008062BD">
        <w:rPr>
          <w:rFonts w:ascii="Times New Roman" w:hAnsi="Times New Roman"/>
          <w:i/>
          <w:iCs/>
          <w:sz w:val="24"/>
        </w:rPr>
        <w:t>,</w:t>
      </w:r>
      <w:r w:rsidRPr="008062BD">
        <w:rPr>
          <w:rFonts w:ascii="Times New Roman" w:hAnsi="Times New Roman"/>
          <w:sz w:val="24"/>
        </w:rPr>
        <w:t xml:space="preserve"> and others.</w:t>
      </w:r>
    </w:p>
    <w:p w14:paraId="1AC7DC3A" w14:textId="77777777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t>Vegetation of Mountain Pine (</w:t>
      </w:r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 xml:space="preserve">Pinetum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mugo</w:t>
      </w:r>
      <w:proofErr w:type="spellEnd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montenegrinum</w:t>
      </w:r>
      <w:proofErr w:type="spellEnd"/>
      <w:r w:rsidRPr="008062BD">
        <w:rPr>
          <w:rFonts w:ascii="Times New Roman" w:hAnsi="Times New Roman"/>
          <w:b/>
          <w:bCs/>
          <w:sz w:val="27"/>
          <w:szCs w:val="27"/>
        </w:rPr>
        <w:t>)</w:t>
      </w:r>
    </w:p>
    <w:p w14:paraId="00585FFC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The </w:t>
      </w:r>
      <w:r w:rsidRPr="008062BD">
        <w:rPr>
          <w:rFonts w:ascii="Times New Roman" w:hAnsi="Times New Roman"/>
          <w:b/>
          <w:bCs/>
          <w:sz w:val="24"/>
        </w:rPr>
        <w:t>mountain pine (</w:t>
      </w:r>
      <w:proofErr w:type="spellStart"/>
      <w:r w:rsidRPr="008062BD">
        <w:rPr>
          <w:rFonts w:ascii="Times New Roman" w:hAnsi="Times New Roman"/>
          <w:b/>
          <w:bCs/>
          <w:sz w:val="24"/>
        </w:rPr>
        <w:t>mugo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pine) vegetation</w:t>
      </w:r>
      <w:r w:rsidRPr="008062BD">
        <w:rPr>
          <w:rFonts w:ascii="Times New Roman" w:hAnsi="Times New Roman"/>
          <w:sz w:val="24"/>
        </w:rPr>
        <w:t xml:space="preserve"> 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and </w:t>
      </w:r>
      <w:proofErr w:type="spellStart"/>
      <w:r w:rsidRPr="008062BD">
        <w:rPr>
          <w:rFonts w:ascii="Times New Roman" w:hAnsi="Times New Roman"/>
          <w:b/>
          <w:bCs/>
          <w:sz w:val="24"/>
        </w:rPr>
        <w:t>Komarnica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Nature Park</w:t>
      </w:r>
      <w:r w:rsidRPr="008062BD">
        <w:rPr>
          <w:rFonts w:ascii="Times New Roman" w:hAnsi="Times New Roman"/>
          <w:sz w:val="24"/>
        </w:rPr>
        <w:t xml:space="preserve"> develops as the </w:t>
      </w:r>
      <w:r w:rsidRPr="008062BD">
        <w:rPr>
          <w:rFonts w:ascii="Times New Roman" w:hAnsi="Times New Roman"/>
          <w:b/>
          <w:bCs/>
          <w:sz w:val="24"/>
        </w:rPr>
        <w:t>highest belt of woody vegetation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It follows the </w:t>
      </w:r>
      <w:r w:rsidRPr="008062BD">
        <w:rPr>
          <w:rFonts w:ascii="Times New Roman" w:hAnsi="Times New Roman"/>
          <w:b/>
          <w:bCs/>
          <w:sz w:val="24"/>
        </w:rPr>
        <w:t>subalpine beech forests</w:t>
      </w:r>
      <w:r w:rsidRPr="008062BD">
        <w:rPr>
          <w:rFonts w:ascii="Times New Roman" w:hAnsi="Times New Roman"/>
          <w:sz w:val="24"/>
        </w:rPr>
        <w:t xml:space="preserve"> on the vertical profile and occupies elevations between </w:t>
      </w:r>
      <w:r w:rsidRPr="008062BD">
        <w:rPr>
          <w:rFonts w:ascii="Times New Roman" w:hAnsi="Times New Roman"/>
          <w:b/>
          <w:bCs/>
          <w:sz w:val="24"/>
        </w:rPr>
        <w:t>1,800 and 2,200 m above sea level</w:t>
      </w:r>
      <w:r w:rsidRPr="008062BD">
        <w:rPr>
          <w:rFonts w:ascii="Times New Roman" w:hAnsi="Times New Roman"/>
          <w:sz w:val="24"/>
        </w:rPr>
        <w:t xml:space="preserve">. This community occurs on the highest mountain massifs of </w:t>
      </w:r>
      <w:proofErr w:type="spellStart"/>
      <w:r w:rsidRPr="008062BD">
        <w:rPr>
          <w:rFonts w:ascii="Times New Roman" w:hAnsi="Times New Roman"/>
          <w:sz w:val="24"/>
        </w:rPr>
        <w:t>Durmitor</w:t>
      </w:r>
      <w:proofErr w:type="spellEnd"/>
      <w:r w:rsidRPr="008062BD">
        <w:rPr>
          <w:rFonts w:ascii="Times New Roman" w:hAnsi="Times New Roman"/>
          <w:sz w:val="24"/>
        </w:rPr>
        <w:t xml:space="preserve"> (</w:t>
      </w:r>
      <w:r w:rsidRPr="008062BD">
        <w:rPr>
          <w:rFonts w:ascii="Times New Roman" w:hAnsi="Times New Roman"/>
          <w:b/>
          <w:bCs/>
          <w:sz w:val="24"/>
        </w:rPr>
        <w:t xml:space="preserve">1,800 – 2,400 m </w:t>
      </w:r>
      <w:proofErr w:type="spellStart"/>
      <w:r w:rsidRPr="008062BD">
        <w:rPr>
          <w:rFonts w:ascii="Times New Roman" w:hAnsi="Times New Roman"/>
          <w:b/>
          <w:bCs/>
          <w:sz w:val="24"/>
        </w:rPr>
        <w:t>a.s.l</w:t>
      </w:r>
      <w:proofErr w:type="spellEnd"/>
      <w:r w:rsidRPr="008062BD">
        <w:rPr>
          <w:rFonts w:ascii="Times New Roman" w:hAnsi="Times New Roman"/>
          <w:b/>
          <w:bCs/>
          <w:sz w:val="24"/>
        </w:rPr>
        <w:t>.</w:t>
      </w:r>
      <w:r w:rsidRPr="008062BD">
        <w:rPr>
          <w:rFonts w:ascii="Times New Roman" w:hAnsi="Times New Roman"/>
          <w:sz w:val="24"/>
        </w:rPr>
        <w:t xml:space="preserve">) under a </w:t>
      </w:r>
      <w:r w:rsidRPr="008062BD">
        <w:rPr>
          <w:rFonts w:ascii="Times New Roman" w:hAnsi="Times New Roman"/>
          <w:b/>
          <w:bCs/>
          <w:sz w:val="24"/>
        </w:rPr>
        <w:t>harsh mountain climate</w:t>
      </w:r>
      <w:r w:rsidRPr="008062BD">
        <w:rPr>
          <w:rFonts w:ascii="Times New Roman" w:hAnsi="Times New Roman"/>
          <w:sz w:val="24"/>
        </w:rPr>
        <w:t xml:space="preserve">. It develops on </w:t>
      </w:r>
      <w:r w:rsidRPr="008062BD">
        <w:rPr>
          <w:rFonts w:ascii="Times New Roman" w:hAnsi="Times New Roman"/>
          <w:b/>
          <w:bCs/>
          <w:sz w:val="24"/>
        </w:rPr>
        <w:t>carbonate and silicate substrates</w:t>
      </w:r>
      <w:r w:rsidRPr="008062BD">
        <w:rPr>
          <w:rFonts w:ascii="Times New Roman" w:hAnsi="Times New Roman"/>
          <w:sz w:val="24"/>
        </w:rPr>
        <w:t>.</w:t>
      </w:r>
    </w:p>
    <w:p w14:paraId="596701E4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The main </w:t>
      </w:r>
      <w:r w:rsidRPr="008062BD">
        <w:rPr>
          <w:rFonts w:ascii="Times New Roman" w:hAnsi="Times New Roman"/>
          <w:b/>
          <w:bCs/>
          <w:sz w:val="24"/>
        </w:rPr>
        <w:t>edificatory species</w:t>
      </w:r>
      <w:r w:rsidRPr="008062BD">
        <w:rPr>
          <w:rFonts w:ascii="Times New Roman" w:hAnsi="Times New Roman"/>
          <w:sz w:val="24"/>
        </w:rPr>
        <w:t xml:space="preserve"> is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mugo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pine (</w:t>
      </w:r>
      <w:r w:rsidRPr="008062BD">
        <w:rPr>
          <w:rFonts w:ascii="Times New Roman" w:hAnsi="Times New Roman"/>
          <w:b/>
          <w:bCs/>
          <w:i/>
          <w:iCs/>
          <w:sz w:val="24"/>
        </w:rPr>
        <w:t xml:space="preserve">Pinus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4"/>
        </w:rPr>
        <w:t>mugo</w:t>
      </w:r>
      <w:proofErr w:type="spellEnd"/>
      <w:r w:rsidRPr="008062BD">
        <w:rPr>
          <w:rFonts w:ascii="Times New Roman" w:hAnsi="Times New Roman"/>
          <w:b/>
          <w:bCs/>
          <w:sz w:val="24"/>
        </w:rPr>
        <w:t>)</w:t>
      </w:r>
      <w:r w:rsidRPr="008062BD">
        <w:rPr>
          <w:rFonts w:ascii="Times New Roman" w:hAnsi="Times New Roman"/>
          <w:sz w:val="24"/>
        </w:rPr>
        <w:t xml:space="preserve">, forming dense stands with overall cover up to </w:t>
      </w:r>
      <w:r w:rsidRPr="008062BD">
        <w:rPr>
          <w:rFonts w:ascii="Times New Roman" w:hAnsi="Times New Roman"/>
          <w:b/>
          <w:bCs/>
          <w:sz w:val="24"/>
        </w:rPr>
        <w:t>100%</w:t>
      </w:r>
      <w:r w:rsidRPr="008062BD">
        <w:rPr>
          <w:rFonts w:ascii="Times New Roman" w:hAnsi="Times New Roman"/>
          <w:sz w:val="24"/>
        </w:rPr>
        <w:t>. Other woody species include: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i/>
          <w:iCs/>
          <w:sz w:val="24"/>
        </w:rPr>
        <w:t xml:space="preserve">Betula alba, Sorbus aucuparia, Rhamnus fallax, Rosa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pendulina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Lonicera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alpigena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Lonicera caerulea ssp. </w:t>
      </w:r>
      <w:proofErr w:type="spellStart"/>
      <w:r w:rsidRPr="008062BD">
        <w:rPr>
          <w:rFonts w:ascii="Times New Roman" w:hAnsi="Times New Roman"/>
          <w:i/>
          <w:iCs/>
          <w:sz w:val="24"/>
        </w:rPr>
        <w:t>borbasiana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Sorbus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chamaemespilus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Vaccinium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myrthyllus</w:t>
      </w:r>
      <w:proofErr w:type="spellEnd"/>
      <w:r w:rsidRPr="008062BD">
        <w:rPr>
          <w:rFonts w:ascii="Times New Roman" w:hAnsi="Times New Roman"/>
          <w:sz w:val="24"/>
        </w:rPr>
        <w:t>, etc.</w:t>
      </w:r>
    </w:p>
    <w:p w14:paraId="71A0C67D" w14:textId="22ECCC48" w:rsidR="008062BD" w:rsidRPr="008062BD" w:rsidRDefault="008062BD" w:rsidP="008B053E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>Common herbaceous species include: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i/>
          <w:iCs/>
          <w:sz w:val="24"/>
        </w:rPr>
        <w:t xml:space="preserve">Veratrum album, Aconitum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panthoscekianum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Senecio </w:t>
      </w:r>
      <w:proofErr w:type="spellStart"/>
      <w:r w:rsidRPr="008062BD">
        <w:rPr>
          <w:rFonts w:ascii="Times New Roman" w:hAnsi="Times New Roman"/>
          <w:i/>
          <w:iCs/>
          <w:sz w:val="24"/>
        </w:rPr>
        <w:t>fuschii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Ranunculus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platanifolius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Luzula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sylvatica, Hypericum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alpigenum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Astrantia major, Stachys </w:t>
      </w:r>
      <w:proofErr w:type="spellStart"/>
      <w:r w:rsidRPr="008062BD">
        <w:rPr>
          <w:rFonts w:ascii="Times New Roman" w:hAnsi="Times New Roman"/>
          <w:i/>
          <w:iCs/>
          <w:sz w:val="24"/>
        </w:rPr>
        <w:t>subcrenata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Aethionema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saxatile, Sempervivum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schlechanii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Minuartia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verna ssp. </w:t>
      </w:r>
      <w:proofErr w:type="spellStart"/>
      <w:r w:rsidRPr="008062BD">
        <w:rPr>
          <w:rFonts w:ascii="Times New Roman" w:hAnsi="Times New Roman"/>
          <w:i/>
          <w:iCs/>
          <w:sz w:val="24"/>
        </w:rPr>
        <w:t>collina</w:t>
      </w:r>
      <w:proofErr w:type="spellEnd"/>
      <w:r w:rsidRPr="008062BD">
        <w:rPr>
          <w:rFonts w:ascii="Times New Roman" w:hAnsi="Times New Roman"/>
          <w:sz w:val="24"/>
        </w:rPr>
        <w:t>, and others.</w:t>
      </w:r>
    </w:p>
    <w:p w14:paraId="6DA63C09" w14:textId="77777777" w:rsidR="008B053E" w:rsidRDefault="008B053E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</w:p>
    <w:p w14:paraId="3CC5CE0F" w14:textId="77777777" w:rsidR="00677DE1" w:rsidRDefault="00677DE1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</w:p>
    <w:p w14:paraId="668D5350" w14:textId="77777777" w:rsidR="00A77BC9" w:rsidRDefault="00A77BC9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</w:p>
    <w:p w14:paraId="3FEB9A2D" w14:textId="3F1D99E8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lastRenderedPageBreak/>
        <w:t>Hornbeam-Oak Forests (</w:t>
      </w:r>
      <w:proofErr w:type="spellStart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Ostryo-Quercetum</w:t>
      </w:r>
      <w:proofErr w:type="spellEnd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 xml:space="preserve"> petraea</w:t>
      </w:r>
      <w:r w:rsidRPr="008062BD">
        <w:rPr>
          <w:rFonts w:ascii="Times New Roman" w:hAnsi="Times New Roman"/>
          <w:b/>
          <w:bCs/>
          <w:sz w:val="27"/>
          <w:szCs w:val="27"/>
        </w:rPr>
        <w:t>)</w:t>
      </w:r>
    </w:p>
    <w:p w14:paraId="4C86986C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This forest community occupies </w:t>
      </w:r>
      <w:r w:rsidRPr="008062BD">
        <w:rPr>
          <w:rFonts w:ascii="Times New Roman" w:hAnsi="Times New Roman"/>
          <w:b/>
          <w:bCs/>
          <w:sz w:val="24"/>
        </w:rPr>
        <w:t>steep and poorly accessible terrains</w:t>
      </w:r>
      <w:r w:rsidRPr="008062BD">
        <w:rPr>
          <w:rFonts w:ascii="Times New Roman" w:hAnsi="Times New Roman"/>
          <w:sz w:val="24"/>
        </w:rPr>
        <w:t xml:space="preserve"> on </w:t>
      </w:r>
      <w:r w:rsidRPr="008062BD">
        <w:rPr>
          <w:rFonts w:ascii="Times New Roman" w:hAnsi="Times New Roman"/>
          <w:b/>
          <w:bCs/>
          <w:sz w:val="24"/>
        </w:rPr>
        <w:t>moderately shallow soils over carbonate substrates</w:t>
      </w:r>
      <w:r w:rsidRPr="008062BD">
        <w:rPr>
          <w:rFonts w:ascii="Times New Roman" w:hAnsi="Times New Roman"/>
          <w:sz w:val="24"/>
        </w:rPr>
        <w:t xml:space="preserve">, such as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Komarnica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River canyon</w:t>
      </w:r>
      <w:r w:rsidRPr="008062BD">
        <w:rPr>
          <w:rFonts w:ascii="Times New Roman" w:hAnsi="Times New Roman"/>
          <w:sz w:val="24"/>
        </w:rPr>
        <w:t>.</w:t>
      </w:r>
    </w:p>
    <w:p w14:paraId="62924C89" w14:textId="1602F42F" w:rsidR="008062BD" w:rsidRPr="008062BD" w:rsidRDefault="008062BD" w:rsidP="008062BD">
      <w:pPr>
        <w:spacing w:after="0"/>
        <w:jc w:val="left"/>
        <w:rPr>
          <w:rFonts w:ascii="Times New Roman" w:hAnsi="Times New Roman"/>
          <w:sz w:val="24"/>
        </w:rPr>
      </w:pPr>
    </w:p>
    <w:p w14:paraId="218F13CA" w14:textId="77777777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t>Black Hornbeam and Ash Forests (</w:t>
      </w:r>
      <w:proofErr w:type="spellStart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Ostryo-Quercetum</w:t>
      </w:r>
      <w:proofErr w:type="spellEnd"/>
      <w:r w:rsidRPr="008062BD">
        <w:rPr>
          <w:rFonts w:ascii="Times New Roman" w:hAnsi="Times New Roman"/>
          <w:b/>
          <w:bCs/>
          <w:sz w:val="27"/>
          <w:szCs w:val="27"/>
        </w:rPr>
        <w:t>)</w:t>
      </w:r>
    </w:p>
    <w:p w14:paraId="08F6F511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These forests occur in </w:t>
      </w:r>
      <w:r w:rsidRPr="008062BD">
        <w:rPr>
          <w:rFonts w:ascii="Times New Roman" w:hAnsi="Times New Roman"/>
          <w:b/>
          <w:bCs/>
          <w:sz w:val="24"/>
        </w:rPr>
        <w:t>river canyons</w:t>
      </w:r>
      <w:r w:rsidRPr="008062BD">
        <w:rPr>
          <w:rFonts w:ascii="Times New Roman" w:hAnsi="Times New Roman"/>
          <w:sz w:val="24"/>
        </w:rPr>
        <w:t xml:space="preserve">, on </w:t>
      </w:r>
      <w:r w:rsidRPr="008062BD">
        <w:rPr>
          <w:rFonts w:ascii="Times New Roman" w:hAnsi="Times New Roman"/>
          <w:b/>
          <w:bCs/>
          <w:sz w:val="24"/>
        </w:rPr>
        <w:t>steep, rocky limestone-dolomite slopes</w:t>
      </w:r>
      <w:r w:rsidRPr="008062BD">
        <w:rPr>
          <w:rFonts w:ascii="Times New Roman" w:hAnsi="Times New Roman"/>
          <w:sz w:val="24"/>
        </w:rPr>
        <w:t xml:space="preserve"> with </w:t>
      </w:r>
      <w:r w:rsidRPr="008062BD">
        <w:rPr>
          <w:rFonts w:ascii="Times New Roman" w:hAnsi="Times New Roman"/>
          <w:b/>
          <w:bCs/>
          <w:sz w:val="24"/>
        </w:rPr>
        <w:t>shallow limestone soils</w:t>
      </w:r>
      <w:r w:rsidRPr="008062BD">
        <w:rPr>
          <w:rFonts w:ascii="Times New Roman" w:hAnsi="Times New Roman"/>
          <w:sz w:val="24"/>
        </w:rPr>
        <w:t>.</w:t>
      </w:r>
    </w:p>
    <w:p w14:paraId="05244800" w14:textId="0A5E767C" w:rsidR="008062BD" w:rsidRPr="008062BD" w:rsidRDefault="008062BD" w:rsidP="008062BD">
      <w:pPr>
        <w:spacing w:after="0"/>
        <w:jc w:val="left"/>
        <w:rPr>
          <w:rFonts w:ascii="Times New Roman" w:hAnsi="Times New Roman"/>
          <w:sz w:val="24"/>
        </w:rPr>
      </w:pPr>
    </w:p>
    <w:p w14:paraId="5BEACBAA" w14:textId="77777777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t>Mountain Dwarf Juniper Community (</w:t>
      </w:r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Roso-</w:t>
      </w:r>
      <w:proofErr w:type="spellStart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Juniperetum</w:t>
      </w:r>
      <w:proofErr w:type="spellEnd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i/>
          <w:iCs/>
          <w:sz w:val="27"/>
          <w:szCs w:val="27"/>
        </w:rPr>
        <w:t>nanae</w:t>
      </w:r>
      <w:proofErr w:type="spellEnd"/>
      <w:r w:rsidRPr="008062BD">
        <w:rPr>
          <w:rFonts w:ascii="Times New Roman" w:hAnsi="Times New Roman"/>
          <w:b/>
          <w:bCs/>
          <w:sz w:val="27"/>
          <w:szCs w:val="27"/>
        </w:rPr>
        <w:t>)</w:t>
      </w:r>
    </w:p>
    <w:p w14:paraId="59942447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This community occurs on </w:t>
      </w:r>
      <w:r w:rsidRPr="008062BD">
        <w:rPr>
          <w:rFonts w:ascii="Times New Roman" w:hAnsi="Times New Roman"/>
          <w:b/>
          <w:bCs/>
          <w:sz w:val="24"/>
        </w:rPr>
        <w:t>exposed ridges of lower peaks</w:t>
      </w:r>
      <w:r w:rsidRPr="008062BD">
        <w:rPr>
          <w:rFonts w:ascii="Times New Roman" w:hAnsi="Times New Roman"/>
          <w:sz w:val="24"/>
        </w:rPr>
        <w:t xml:space="preserve"> and represents the </w:t>
      </w:r>
      <w:r w:rsidRPr="008062BD">
        <w:rPr>
          <w:rFonts w:ascii="Times New Roman" w:hAnsi="Times New Roman"/>
          <w:b/>
          <w:bCs/>
          <w:sz w:val="24"/>
        </w:rPr>
        <w:t>vegetation of mountain screes</w:t>
      </w:r>
      <w:r w:rsidRPr="008062BD">
        <w:rPr>
          <w:rFonts w:ascii="Times New Roman" w:hAnsi="Times New Roman"/>
          <w:sz w:val="24"/>
        </w:rPr>
        <w:t xml:space="preserve">. Within the protected area, it is found 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Boljske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Grede</w:t>
      </w:r>
      <w:r w:rsidRPr="008062BD">
        <w:rPr>
          <w:rFonts w:ascii="Times New Roman" w:hAnsi="Times New Roman"/>
          <w:sz w:val="24"/>
        </w:rPr>
        <w:t xml:space="preserve"> and the </w:t>
      </w:r>
      <w:r w:rsidRPr="008062BD">
        <w:rPr>
          <w:rFonts w:ascii="Times New Roman" w:hAnsi="Times New Roman"/>
          <w:b/>
          <w:bCs/>
          <w:sz w:val="24"/>
        </w:rPr>
        <w:t>northern part of the park toward Dobri Do</w:t>
      </w:r>
      <w:r w:rsidRPr="008062BD">
        <w:rPr>
          <w:rFonts w:ascii="Times New Roman" w:hAnsi="Times New Roman"/>
          <w:sz w:val="24"/>
        </w:rPr>
        <w:t>.</w:t>
      </w:r>
    </w:p>
    <w:p w14:paraId="2340AABC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It occurs both </w:t>
      </w:r>
      <w:r w:rsidRPr="008062BD">
        <w:rPr>
          <w:rFonts w:ascii="Times New Roman" w:hAnsi="Times New Roman"/>
          <w:b/>
          <w:bCs/>
          <w:sz w:val="24"/>
        </w:rPr>
        <w:t xml:space="preserve">within and outside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mugo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pine belt</w:t>
      </w:r>
      <w:r w:rsidRPr="008062BD">
        <w:rPr>
          <w:rFonts w:ascii="Times New Roman" w:hAnsi="Times New Roman"/>
          <w:sz w:val="24"/>
        </w:rPr>
        <w:t xml:space="preserve">. The vegetation of mountain screes is </w:t>
      </w:r>
      <w:r w:rsidRPr="008062BD">
        <w:rPr>
          <w:rFonts w:ascii="Times New Roman" w:hAnsi="Times New Roman"/>
          <w:b/>
          <w:bCs/>
          <w:sz w:val="24"/>
        </w:rPr>
        <w:t xml:space="preserve">dominated by </w:t>
      </w:r>
      <w:r w:rsidRPr="008062BD">
        <w:rPr>
          <w:rFonts w:ascii="Times New Roman" w:hAnsi="Times New Roman"/>
          <w:b/>
          <w:bCs/>
          <w:i/>
          <w:iCs/>
          <w:sz w:val="24"/>
        </w:rPr>
        <w:t>Juniperus nana</w:t>
      </w:r>
      <w:r w:rsidRPr="008062BD">
        <w:rPr>
          <w:rFonts w:ascii="Times New Roman" w:hAnsi="Times New Roman"/>
          <w:sz w:val="24"/>
        </w:rPr>
        <w:t xml:space="preserve">. The community is </w:t>
      </w:r>
      <w:r w:rsidRPr="008062BD">
        <w:rPr>
          <w:rFonts w:ascii="Times New Roman" w:hAnsi="Times New Roman"/>
          <w:b/>
          <w:bCs/>
          <w:sz w:val="24"/>
        </w:rPr>
        <w:t>homogeneous in structure</w:t>
      </w:r>
      <w:r w:rsidRPr="008062BD">
        <w:rPr>
          <w:rFonts w:ascii="Times New Roman" w:hAnsi="Times New Roman"/>
          <w:sz w:val="24"/>
        </w:rPr>
        <w:t xml:space="preserve"> and ecologically well differentiated.</w:t>
      </w:r>
    </w:p>
    <w:p w14:paraId="02E2BA34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>Floristic composition includes: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i/>
          <w:iCs/>
          <w:sz w:val="24"/>
        </w:rPr>
        <w:t xml:space="preserve">Juniperus sibirica, Salix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appendiculata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Rosa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pendulina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Calamagrostis varia, Rubus saxatilis, Hypericum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richerii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Cirsium </w:t>
      </w:r>
      <w:proofErr w:type="spellStart"/>
      <w:r w:rsidRPr="008062BD">
        <w:rPr>
          <w:rFonts w:ascii="Times New Roman" w:hAnsi="Times New Roman"/>
          <w:i/>
          <w:iCs/>
          <w:sz w:val="24"/>
        </w:rPr>
        <w:t>erisithales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Primula columnae, Euphorbia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amigdaloides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Fragaria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vesca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Erica </w:t>
      </w:r>
      <w:proofErr w:type="spellStart"/>
      <w:r w:rsidRPr="008062BD">
        <w:rPr>
          <w:rFonts w:ascii="Times New Roman" w:hAnsi="Times New Roman"/>
          <w:i/>
          <w:iCs/>
          <w:sz w:val="24"/>
        </w:rPr>
        <w:t>herbacea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Homogyne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sylvestris,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Adenostyles</w:t>
      </w:r>
      <w:proofErr w:type="spellEnd"/>
      <w:r w:rsidRPr="008062B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i/>
          <w:iCs/>
          <w:sz w:val="24"/>
        </w:rPr>
        <w:t>alliaria</w:t>
      </w:r>
      <w:proofErr w:type="spellEnd"/>
      <w:r w:rsidRPr="008062BD">
        <w:rPr>
          <w:rFonts w:ascii="Times New Roman" w:hAnsi="Times New Roman"/>
          <w:sz w:val="24"/>
        </w:rPr>
        <w:t>, and others.</w:t>
      </w:r>
    </w:p>
    <w:p w14:paraId="2D0E13E8" w14:textId="77777777" w:rsidR="008062BD" w:rsidRPr="008062BD" w:rsidRDefault="008062BD" w:rsidP="008062BD">
      <w:pPr>
        <w:spacing w:before="100" w:beforeAutospacing="1" w:after="100" w:afterAutospacing="1"/>
        <w:jc w:val="lef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062BD">
        <w:rPr>
          <w:rFonts w:ascii="Times New Roman" w:hAnsi="Times New Roman"/>
          <w:b/>
          <w:bCs/>
          <w:sz w:val="27"/>
          <w:szCs w:val="27"/>
        </w:rPr>
        <w:t xml:space="preserve">Fungi – </w:t>
      </w:r>
      <w:proofErr w:type="spellStart"/>
      <w:r w:rsidRPr="008062BD">
        <w:rPr>
          <w:rFonts w:ascii="Times New Roman" w:hAnsi="Times New Roman"/>
          <w:b/>
          <w:bCs/>
          <w:sz w:val="27"/>
          <w:szCs w:val="27"/>
        </w:rPr>
        <w:t>Macromycetes</w:t>
      </w:r>
      <w:proofErr w:type="spellEnd"/>
    </w:p>
    <w:p w14:paraId="101E67AD" w14:textId="77777777" w:rsidR="008062BD" w:rsidRPr="008062BD" w:rsidRDefault="008062BD" w:rsidP="008062BD">
      <w:pPr>
        <w:spacing w:before="100" w:beforeAutospacing="1" w:after="100" w:afterAutospacing="1"/>
        <w:jc w:val="left"/>
        <w:outlineLvl w:val="3"/>
        <w:rPr>
          <w:rFonts w:ascii="Times New Roman" w:hAnsi="Times New Roman"/>
          <w:b/>
          <w:bCs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>Internationally and Nationally Significant Species</w:t>
      </w:r>
    </w:p>
    <w:p w14:paraId="291B662F" w14:textId="0B7EEA46" w:rsidR="008062BD" w:rsidRDefault="008062BD" w:rsidP="00677DE1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Craterellus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sz w:val="24"/>
        </w:rPr>
        <w:t>cornucopioides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(Black Trumpet)</w:t>
      </w:r>
      <w:r w:rsidRPr="008062BD">
        <w:rPr>
          <w:rFonts w:ascii="Times New Roman" w:hAnsi="Times New Roman"/>
          <w:sz w:val="24"/>
        </w:rPr>
        <w:br/>
        <w:t xml:space="preserve">This species is listed on the </w:t>
      </w:r>
      <w:r w:rsidRPr="008062BD">
        <w:rPr>
          <w:rFonts w:ascii="Times New Roman" w:hAnsi="Times New Roman"/>
          <w:b/>
          <w:bCs/>
          <w:sz w:val="24"/>
        </w:rPr>
        <w:t xml:space="preserve">Preliminary Red List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Macromycetes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of Montenegro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, it has been recorded in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Robova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Greda</w:t>
      </w:r>
      <w:r w:rsidRPr="008062BD">
        <w:rPr>
          <w:rFonts w:ascii="Times New Roman" w:hAnsi="Times New Roman"/>
          <w:sz w:val="24"/>
        </w:rPr>
        <w:t xml:space="preserve"> area, in </w:t>
      </w:r>
      <w:r w:rsidRPr="008062BD">
        <w:rPr>
          <w:rFonts w:ascii="Times New Roman" w:hAnsi="Times New Roman"/>
          <w:b/>
          <w:bCs/>
          <w:sz w:val="24"/>
        </w:rPr>
        <w:t>beech forests (</w:t>
      </w:r>
      <w:r w:rsidRPr="008062BD">
        <w:rPr>
          <w:rFonts w:ascii="Times New Roman" w:hAnsi="Times New Roman"/>
          <w:b/>
          <w:bCs/>
          <w:i/>
          <w:iCs/>
          <w:sz w:val="24"/>
        </w:rPr>
        <w:t>Fagus sylvatica</w:t>
      </w:r>
      <w:r w:rsidRPr="008062BD">
        <w:rPr>
          <w:rFonts w:ascii="Times New Roman" w:hAnsi="Times New Roman"/>
          <w:b/>
          <w:bCs/>
          <w:sz w:val="24"/>
        </w:rPr>
        <w:t>)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Based on the distribution and subpopulation sizes in Montenegro, it is </w:t>
      </w:r>
      <w:r w:rsidRPr="008062BD">
        <w:rPr>
          <w:rFonts w:ascii="Times New Roman" w:hAnsi="Times New Roman"/>
          <w:b/>
          <w:bCs/>
          <w:sz w:val="24"/>
        </w:rPr>
        <w:t>currently not considered significantly threatened</w:t>
      </w:r>
      <w:r w:rsidRPr="008062BD">
        <w:rPr>
          <w:rFonts w:ascii="Times New Roman" w:hAnsi="Times New Roman"/>
          <w:sz w:val="24"/>
        </w:rPr>
        <w:t>.</w:t>
      </w:r>
    </w:p>
    <w:p w14:paraId="08363CB4" w14:textId="77777777" w:rsidR="008B053E" w:rsidRPr="008062BD" w:rsidRDefault="008B053E" w:rsidP="008062BD">
      <w:pPr>
        <w:spacing w:after="0"/>
        <w:jc w:val="left"/>
        <w:rPr>
          <w:rFonts w:ascii="Times New Roman" w:hAnsi="Times New Roman"/>
          <w:sz w:val="24"/>
        </w:rPr>
      </w:pPr>
    </w:p>
    <w:p w14:paraId="1B2BED85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 xml:space="preserve">Hericium </w:t>
      </w:r>
      <w:proofErr w:type="spellStart"/>
      <w:r w:rsidRPr="008062BD">
        <w:rPr>
          <w:rFonts w:ascii="Times New Roman" w:hAnsi="Times New Roman"/>
          <w:b/>
          <w:bCs/>
          <w:sz w:val="24"/>
        </w:rPr>
        <w:t>alpestre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(Alpine Hedgehog Mushroom / Fir Tooth Fungus)</w:t>
      </w:r>
      <w:r w:rsidRPr="008062BD">
        <w:rPr>
          <w:rFonts w:ascii="Times New Roman" w:hAnsi="Times New Roman"/>
          <w:sz w:val="24"/>
        </w:rPr>
        <w:br/>
        <w:t xml:space="preserve">This species is listed on the </w:t>
      </w:r>
      <w:r w:rsidRPr="008062BD">
        <w:rPr>
          <w:rFonts w:ascii="Times New Roman" w:hAnsi="Times New Roman"/>
          <w:b/>
          <w:bCs/>
          <w:sz w:val="24"/>
        </w:rPr>
        <w:t xml:space="preserve">Preliminary Red List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Macromycetes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of Montenegro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, it has been recorded 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Robova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Greda</w:t>
      </w:r>
      <w:r w:rsidRPr="008062BD">
        <w:rPr>
          <w:rFonts w:ascii="Times New Roman" w:hAnsi="Times New Roman"/>
          <w:sz w:val="24"/>
        </w:rPr>
        <w:t xml:space="preserve">, in </w:t>
      </w:r>
      <w:r w:rsidRPr="008062BD">
        <w:rPr>
          <w:rFonts w:ascii="Times New Roman" w:hAnsi="Times New Roman"/>
          <w:b/>
          <w:bCs/>
          <w:sz w:val="24"/>
        </w:rPr>
        <w:t>beech and fir forests</w:t>
      </w:r>
      <w:r w:rsidRPr="008062BD">
        <w:rPr>
          <w:rFonts w:ascii="Times New Roman" w:hAnsi="Times New Roman"/>
          <w:sz w:val="24"/>
        </w:rPr>
        <w:t xml:space="preserve">, on </w:t>
      </w:r>
      <w:r w:rsidRPr="008062BD">
        <w:rPr>
          <w:rFonts w:ascii="Times New Roman" w:hAnsi="Times New Roman"/>
          <w:b/>
          <w:bCs/>
          <w:sz w:val="24"/>
        </w:rPr>
        <w:t>fallen fir logs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</w:r>
      <w:r w:rsidRPr="008062BD">
        <w:rPr>
          <w:rFonts w:ascii="Times New Roman" w:hAnsi="Times New Roman"/>
          <w:sz w:val="24"/>
        </w:rPr>
        <w:lastRenderedPageBreak/>
        <w:t xml:space="preserve">The species is threatened due to the </w:t>
      </w:r>
      <w:r w:rsidRPr="008062BD">
        <w:rPr>
          <w:rFonts w:ascii="Times New Roman" w:hAnsi="Times New Roman"/>
          <w:b/>
          <w:bCs/>
          <w:sz w:val="24"/>
        </w:rPr>
        <w:t>lack of deadwood</w:t>
      </w:r>
      <w:r w:rsidRPr="008062BD">
        <w:rPr>
          <w:rFonts w:ascii="Times New Roman" w:hAnsi="Times New Roman"/>
          <w:sz w:val="24"/>
        </w:rPr>
        <w:t xml:space="preserve">, including old fir logs and trees, </w:t>
      </w:r>
      <w:r w:rsidRPr="008062BD">
        <w:rPr>
          <w:rFonts w:ascii="Times New Roman" w:hAnsi="Times New Roman"/>
          <w:b/>
          <w:bCs/>
          <w:sz w:val="24"/>
        </w:rPr>
        <w:t>air pollution</w:t>
      </w:r>
      <w:r w:rsidRPr="008062BD">
        <w:rPr>
          <w:rFonts w:ascii="Times New Roman" w:hAnsi="Times New Roman"/>
          <w:sz w:val="24"/>
        </w:rPr>
        <w:t xml:space="preserve">, and </w:t>
      </w:r>
      <w:r w:rsidRPr="008062BD">
        <w:rPr>
          <w:rFonts w:ascii="Times New Roman" w:hAnsi="Times New Roman"/>
          <w:b/>
          <w:bCs/>
          <w:sz w:val="24"/>
        </w:rPr>
        <w:t>harvesting of fruiting bodies for food in populations that are not large enough</w:t>
      </w:r>
      <w:r w:rsidRPr="008062BD">
        <w:rPr>
          <w:rFonts w:ascii="Times New Roman" w:hAnsi="Times New Roman"/>
          <w:sz w:val="24"/>
        </w:rPr>
        <w:t>.</w:t>
      </w:r>
    </w:p>
    <w:p w14:paraId="7F43D5FD" w14:textId="3BC3B3CE" w:rsidR="008062BD" w:rsidRPr="008062BD" w:rsidRDefault="008062BD" w:rsidP="008062BD">
      <w:pPr>
        <w:spacing w:after="0"/>
        <w:jc w:val="left"/>
        <w:rPr>
          <w:rFonts w:ascii="Times New Roman" w:hAnsi="Times New Roman"/>
          <w:sz w:val="24"/>
        </w:rPr>
      </w:pPr>
    </w:p>
    <w:p w14:paraId="68754078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Lactarius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acris</w:t>
      </w:r>
      <w:r w:rsidRPr="008062BD">
        <w:rPr>
          <w:rFonts w:ascii="Times New Roman" w:hAnsi="Times New Roman"/>
          <w:sz w:val="24"/>
        </w:rPr>
        <w:br/>
        <w:t xml:space="preserve">This species is </w:t>
      </w:r>
      <w:r w:rsidRPr="008062BD">
        <w:rPr>
          <w:rFonts w:ascii="Times New Roman" w:hAnsi="Times New Roman"/>
          <w:b/>
          <w:bCs/>
          <w:sz w:val="24"/>
        </w:rPr>
        <w:t>protected by law in Montenegro</w:t>
      </w:r>
      <w:r w:rsidRPr="008062BD">
        <w:rPr>
          <w:rFonts w:ascii="Times New Roman" w:hAnsi="Times New Roman"/>
          <w:sz w:val="24"/>
        </w:rPr>
        <w:t xml:space="preserve"> (“</w:t>
      </w:r>
      <w:proofErr w:type="spellStart"/>
      <w:r w:rsidRPr="008062BD">
        <w:rPr>
          <w:rFonts w:ascii="Times New Roman" w:hAnsi="Times New Roman"/>
          <w:sz w:val="24"/>
        </w:rPr>
        <w:t>S.l.</w:t>
      </w:r>
      <w:proofErr w:type="spellEnd"/>
      <w:r w:rsidRPr="008062BD">
        <w:rPr>
          <w:rFonts w:ascii="Times New Roman" w:hAnsi="Times New Roman"/>
          <w:sz w:val="24"/>
        </w:rPr>
        <w:t xml:space="preserve"> RCG” no. 76/06) and is listed on the </w:t>
      </w:r>
      <w:r w:rsidRPr="008062BD">
        <w:rPr>
          <w:rFonts w:ascii="Times New Roman" w:hAnsi="Times New Roman"/>
          <w:b/>
          <w:bCs/>
          <w:sz w:val="24"/>
        </w:rPr>
        <w:t xml:space="preserve">Preliminary Red List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Macromycetes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of Montenegro</w:t>
      </w:r>
      <w:r w:rsidRPr="008062BD">
        <w:rPr>
          <w:rFonts w:ascii="Times New Roman" w:hAnsi="Times New Roman"/>
          <w:sz w:val="24"/>
        </w:rPr>
        <w:t xml:space="preserve"> as well as the </w:t>
      </w:r>
      <w:r w:rsidRPr="008062BD">
        <w:rPr>
          <w:rFonts w:ascii="Times New Roman" w:hAnsi="Times New Roman"/>
          <w:b/>
          <w:bCs/>
          <w:sz w:val="24"/>
        </w:rPr>
        <w:t>European Red List of Threatened Fungi</w:t>
      </w:r>
      <w:r w:rsidRPr="008062BD">
        <w:rPr>
          <w:rFonts w:ascii="Times New Roman" w:hAnsi="Times New Roman"/>
          <w:sz w:val="24"/>
        </w:rPr>
        <w:t xml:space="preserve">, category C – a species with </w:t>
      </w:r>
      <w:r w:rsidRPr="008062BD">
        <w:rPr>
          <w:rFonts w:ascii="Times New Roman" w:hAnsi="Times New Roman"/>
          <w:b/>
          <w:bCs/>
          <w:sz w:val="24"/>
        </w:rPr>
        <w:t>wide but scattered distribution, often in isolated populations, sometimes locally extinct, requiring a moderate level of protection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, it is found at the </w:t>
      </w:r>
      <w:r w:rsidRPr="008062BD">
        <w:rPr>
          <w:rFonts w:ascii="Times New Roman" w:hAnsi="Times New Roman"/>
          <w:b/>
          <w:bCs/>
          <w:sz w:val="24"/>
        </w:rPr>
        <w:t xml:space="preserve">foot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Boljske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Grede</w:t>
      </w:r>
      <w:r w:rsidRPr="008062BD">
        <w:rPr>
          <w:rFonts w:ascii="Times New Roman" w:hAnsi="Times New Roman"/>
          <w:sz w:val="24"/>
        </w:rPr>
        <w:t xml:space="preserve">, in </w:t>
      </w:r>
      <w:r w:rsidRPr="008062BD">
        <w:rPr>
          <w:rFonts w:ascii="Times New Roman" w:hAnsi="Times New Roman"/>
          <w:b/>
          <w:bCs/>
          <w:sz w:val="24"/>
        </w:rPr>
        <w:t>beech and fir forests</w:t>
      </w:r>
      <w:r w:rsidRPr="008062BD">
        <w:rPr>
          <w:rFonts w:ascii="Times New Roman" w:hAnsi="Times New Roman"/>
          <w:sz w:val="24"/>
        </w:rPr>
        <w:t xml:space="preserve">, on </w:t>
      </w:r>
      <w:r w:rsidRPr="008062BD">
        <w:rPr>
          <w:rFonts w:ascii="Times New Roman" w:hAnsi="Times New Roman"/>
          <w:b/>
          <w:bCs/>
          <w:sz w:val="24"/>
        </w:rPr>
        <w:t>forest litter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The main threat is </w:t>
      </w:r>
      <w:r w:rsidRPr="008062BD">
        <w:rPr>
          <w:rFonts w:ascii="Times New Roman" w:hAnsi="Times New Roman"/>
          <w:b/>
          <w:bCs/>
          <w:sz w:val="24"/>
        </w:rPr>
        <w:t>harvesting of fruiting bodies for food in populations that are not sufficiently large</w:t>
      </w:r>
      <w:r w:rsidRPr="008062BD">
        <w:rPr>
          <w:rFonts w:ascii="Times New Roman" w:hAnsi="Times New Roman"/>
          <w:sz w:val="24"/>
        </w:rPr>
        <w:t>.</w:t>
      </w:r>
    </w:p>
    <w:p w14:paraId="75373BA5" w14:textId="20184B51" w:rsidR="008062BD" w:rsidRPr="008062BD" w:rsidRDefault="008062BD" w:rsidP="008062BD">
      <w:pPr>
        <w:spacing w:after="0"/>
        <w:jc w:val="left"/>
        <w:rPr>
          <w:rFonts w:ascii="Times New Roman" w:hAnsi="Times New Roman"/>
          <w:sz w:val="24"/>
        </w:rPr>
      </w:pPr>
    </w:p>
    <w:p w14:paraId="62F8130A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Pycnoporus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sz w:val="24"/>
        </w:rPr>
        <w:t>cinnabarinus</w:t>
      </w:r>
      <w:proofErr w:type="spellEnd"/>
      <w:r w:rsidRPr="008062BD">
        <w:rPr>
          <w:rFonts w:ascii="Times New Roman" w:hAnsi="Times New Roman"/>
          <w:sz w:val="24"/>
        </w:rPr>
        <w:br/>
        <w:t xml:space="preserve">This species is listed on the </w:t>
      </w:r>
      <w:r w:rsidRPr="008062BD">
        <w:rPr>
          <w:rFonts w:ascii="Times New Roman" w:hAnsi="Times New Roman"/>
          <w:b/>
          <w:bCs/>
          <w:sz w:val="24"/>
        </w:rPr>
        <w:t xml:space="preserve">Preliminary Red List of </w:t>
      </w:r>
      <w:proofErr w:type="spellStart"/>
      <w:r w:rsidRPr="008062BD">
        <w:rPr>
          <w:rFonts w:ascii="Times New Roman" w:hAnsi="Times New Roman"/>
          <w:b/>
          <w:bCs/>
          <w:sz w:val="24"/>
        </w:rPr>
        <w:t>Macromycetes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of Montenegro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sz w:val="24"/>
        </w:rPr>
        <w:t xml:space="preserve">, it has been recorded in </w:t>
      </w:r>
      <w:proofErr w:type="spellStart"/>
      <w:r w:rsidRPr="008062BD">
        <w:rPr>
          <w:rFonts w:ascii="Times New Roman" w:hAnsi="Times New Roman"/>
          <w:b/>
          <w:bCs/>
          <w:sz w:val="24"/>
        </w:rPr>
        <w:t>Robova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Greda</w:t>
      </w:r>
      <w:r w:rsidRPr="008062BD">
        <w:rPr>
          <w:rFonts w:ascii="Times New Roman" w:hAnsi="Times New Roman"/>
          <w:sz w:val="24"/>
        </w:rPr>
        <w:t xml:space="preserve">, in </w:t>
      </w:r>
      <w:r w:rsidRPr="008062BD">
        <w:rPr>
          <w:rFonts w:ascii="Times New Roman" w:hAnsi="Times New Roman"/>
          <w:b/>
          <w:bCs/>
          <w:sz w:val="24"/>
        </w:rPr>
        <w:t>beech and fir forests</w:t>
      </w:r>
      <w:r w:rsidRPr="008062BD">
        <w:rPr>
          <w:rFonts w:ascii="Times New Roman" w:hAnsi="Times New Roman"/>
          <w:sz w:val="24"/>
        </w:rPr>
        <w:t xml:space="preserve">, on </w:t>
      </w:r>
      <w:r w:rsidRPr="008062BD">
        <w:rPr>
          <w:rFonts w:ascii="Times New Roman" w:hAnsi="Times New Roman"/>
          <w:b/>
          <w:bCs/>
          <w:sz w:val="24"/>
        </w:rPr>
        <w:t>fallen beech logs</w:t>
      </w:r>
      <w:r w:rsidRPr="008062BD">
        <w:rPr>
          <w:rFonts w:ascii="Times New Roman" w:hAnsi="Times New Roman"/>
          <w:sz w:val="24"/>
        </w:rPr>
        <w:t>.</w:t>
      </w:r>
      <w:r w:rsidRPr="008062BD">
        <w:rPr>
          <w:rFonts w:ascii="Times New Roman" w:hAnsi="Times New Roman"/>
          <w:sz w:val="24"/>
        </w:rPr>
        <w:br/>
        <w:t xml:space="preserve">In Montenegro, it is recorded in numerous localities. Based on distribution and subpopulation data, it is </w:t>
      </w:r>
      <w:r w:rsidRPr="008062BD">
        <w:rPr>
          <w:rFonts w:ascii="Times New Roman" w:hAnsi="Times New Roman"/>
          <w:b/>
          <w:bCs/>
          <w:sz w:val="24"/>
        </w:rPr>
        <w:t>currently not considered threatened</w:t>
      </w:r>
      <w:r w:rsidRPr="008062BD">
        <w:rPr>
          <w:rFonts w:ascii="Times New Roman" w:hAnsi="Times New Roman"/>
          <w:sz w:val="24"/>
        </w:rPr>
        <w:t xml:space="preserve">, but its inclusion on the </w:t>
      </w:r>
      <w:r w:rsidRPr="008062BD">
        <w:rPr>
          <w:rFonts w:ascii="Times New Roman" w:hAnsi="Times New Roman"/>
          <w:b/>
          <w:bCs/>
          <w:sz w:val="24"/>
        </w:rPr>
        <w:t>Montenegro Red List of Threatened Fungi</w:t>
      </w:r>
      <w:r w:rsidRPr="008062BD">
        <w:rPr>
          <w:rFonts w:ascii="Times New Roman" w:hAnsi="Times New Roman"/>
          <w:sz w:val="24"/>
        </w:rPr>
        <w:t xml:space="preserve"> requires detailed evaluation.</w:t>
      </w:r>
    </w:p>
    <w:p w14:paraId="61FF4843" w14:textId="5F0E34D8" w:rsidR="008062BD" w:rsidRPr="008062BD" w:rsidRDefault="008062BD" w:rsidP="008062BD">
      <w:pPr>
        <w:spacing w:after="0"/>
        <w:jc w:val="left"/>
        <w:rPr>
          <w:rFonts w:ascii="Times New Roman" w:hAnsi="Times New Roman"/>
          <w:sz w:val="24"/>
        </w:rPr>
      </w:pPr>
    </w:p>
    <w:p w14:paraId="1984262F" w14:textId="77777777" w:rsidR="008062BD" w:rsidRPr="008062BD" w:rsidRDefault="008062BD" w:rsidP="008062BD">
      <w:pPr>
        <w:spacing w:before="100" w:beforeAutospacing="1" w:after="100" w:afterAutospacing="1"/>
        <w:jc w:val="left"/>
        <w:outlineLvl w:val="3"/>
        <w:rPr>
          <w:rFonts w:ascii="Times New Roman" w:hAnsi="Times New Roman"/>
          <w:b/>
          <w:bCs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>Commercially Important Fungi</w:t>
      </w:r>
    </w:p>
    <w:p w14:paraId="7DB98581" w14:textId="77777777" w:rsidR="008062BD" w:rsidRPr="008062BD" w:rsidRDefault="008062BD" w:rsidP="008062BD">
      <w:p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sz w:val="24"/>
        </w:rPr>
        <w:t xml:space="preserve">In the </w:t>
      </w:r>
      <w:proofErr w:type="spellStart"/>
      <w:r w:rsidRPr="008062BD">
        <w:rPr>
          <w:rFonts w:ascii="Times New Roman" w:hAnsi="Times New Roman"/>
          <w:b/>
          <w:bCs/>
          <w:sz w:val="24"/>
        </w:rPr>
        <w:t>Dragišnica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and </w:t>
      </w:r>
      <w:proofErr w:type="spellStart"/>
      <w:r w:rsidRPr="008062BD">
        <w:rPr>
          <w:rFonts w:ascii="Times New Roman" w:hAnsi="Times New Roman"/>
          <w:b/>
          <w:bCs/>
          <w:sz w:val="24"/>
        </w:rPr>
        <w:t>Komarnica</w:t>
      </w:r>
      <w:proofErr w:type="spellEnd"/>
      <w:r w:rsidRPr="008062BD">
        <w:rPr>
          <w:rFonts w:ascii="Times New Roman" w:hAnsi="Times New Roman"/>
          <w:sz w:val="24"/>
        </w:rPr>
        <w:t xml:space="preserve"> areas, the following species are registered as </w:t>
      </w:r>
      <w:r w:rsidRPr="008062BD">
        <w:rPr>
          <w:rFonts w:ascii="Times New Roman" w:hAnsi="Times New Roman"/>
          <w:b/>
          <w:bCs/>
          <w:sz w:val="24"/>
        </w:rPr>
        <w:t>commercially used fungi</w:t>
      </w:r>
      <w:r w:rsidRPr="008062BD">
        <w:rPr>
          <w:rFonts w:ascii="Times New Roman" w:hAnsi="Times New Roman"/>
          <w:sz w:val="24"/>
        </w:rPr>
        <w:t xml:space="preserve">, in accordance with the </w:t>
      </w:r>
      <w:r w:rsidRPr="008062BD">
        <w:rPr>
          <w:rFonts w:ascii="Times New Roman" w:hAnsi="Times New Roman"/>
          <w:b/>
          <w:bCs/>
          <w:sz w:val="24"/>
        </w:rPr>
        <w:t>Regulation on the Conditions and Methods of Collecting, Using, and Marketing Non-Protected Wild Animals, Plants, and Fungi</w:t>
      </w:r>
      <w:r w:rsidRPr="008062BD">
        <w:rPr>
          <w:rFonts w:ascii="Times New Roman" w:hAnsi="Times New Roman"/>
          <w:sz w:val="24"/>
        </w:rPr>
        <w:t xml:space="preserve"> (“Official Gazette of Montenegro”, no. 62/10):</w:t>
      </w:r>
    </w:p>
    <w:p w14:paraId="51439B0D" w14:textId="77777777" w:rsidR="008062BD" w:rsidRPr="008062BD" w:rsidRDefault="008062BD" w:rsidP="008062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>Boletus edulis</w:t>
      </w:r>
      <w:r w:rsidRPr="008062BD">
        <w:rPr>
          <w:rFonts w:ascii="Times New Roman" w:hAnsi="Times New Roman"/>
          <w:sz w:val="24"/>
        </w:rPr>
        <w:t xml:space="preserve"> – Porcini / King Bolete</w:t>
      </w:r>
    </w:p>
    <w:p w14:paraId="29A01EDC" w14:textId="77777777" w:rsidR="008062BD" w:rsidRPr="008062BD" w:rsidRDefault="008062BD" w:rsidP="008062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r w:rsidRPr="008062BD">
        <w:rPr>
          <w:rFonts w:ascii="Times New Roman" w:hAnsi="Times New Roman"/>
          <w:b/>
          <w:bCs/>
          <w:sz w:val="24"/>
        </w:rPr>
        <w:t>Cantharellus cibarius</w:t>
      </w:r>
      <w:r w:rsidRPr="008062BD">
        <w:rPr>
          <w:rFonts w:ascii="Times New Roman" w:hAnsi="Times New Roman"/>
          <w:sz w:val="24"/>
        </w:rPr>
        <w:t xml:space="preserve"> – Chanterelle</w:t>
      </w:r>
    </w:p>
    <w:p w14:paraId="7ECCAF4A" w14:textId="77777777" w:rsidR="008062BD" w:rsidRPr="008062BD" w:rsidRDefault="008062BD" w:rsidP="008062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Craterellus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sz w:val="24"/>
        </w:rPr>
        <w:t>cornucopioides</w:t>
      </w:r>
      <w:proofErr w:type="spellEnd"/>
      <w:r w:rsidRPr="008062BD">
        <w:rPr>
          <w:rFonts w:ascii="Times New Roman" w:hAnsi="Times New Roman"/>
          <w:sz w:val="24"/>
        </w:rPr>
        <w:t xml:space="preserve"> – Black Trumpet</w:t>
      </w:r>
    </w:p>
    <w:p w14:paraId="0D6DB421" w14:textId="77777777" w:rsidR="008062BD" w:rsidRPr="008062BD" w:rsidRDefault="008062BD" w:rsidP="008062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Hydnum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rufescens</w:t>
      </w:r>
      <w:r w:rsidRPr="008062BD">
        <w:rPr>
          <w:rFonts w:ascii="Times New Roman" w:hAnsi="Times New Roman"/>
          <w:sz w:val="24"/>
        </w:rPr>
        <w:t xml:space="preserve"> – Hedgehog Mushroom</w:t>
      </w:r>
    </w:p>
    <w:p w14:paraId="44A40E69" w14:textId="77777777" w:rsidR="008062BD" w:rsidRPr="008062BD" w:rsidRDefault="008062BD" w:rsidP="008062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Marasmius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sz w:val="24"/>
        </w:rPr>
        <w:t>oreades</w:t>
      </w:r>
      <w:proofErr w:type="spellEnd"/>
      <w:r w:rsidRPr="008062BD">
        <w:rPr>
          <w:rFonts w:ascii="Times New Roman" w:hAnsi="Times New Roman"/>
          <w:sz w:val="24"/>
        </w:rPr>
        <w:t xml:space="preserve"> – Fairy Ring Mushroom</w:t>
      </w:r>
    </w:p>
    <w:p w14:paraId="64C9A35D" w14:textId="77777777" w:rsidR="008062BD" w:rsidRPr="008062BD" w:rsidRDefault="008062BD" w:rsidP="008062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hAnsi="Times New Roman"/>
          <w:sz w:val="24"/>
        </w:rPr>
      </w:pPr>
      <w:proofErr w:type="spellStart"/>
      <w:r w:rsidRPr="008062BD">
        <w:rPr>
          <w:rFonts w:ascii="Times New Roman" w:hAnsi="Times New Roman"/>
          <w:b/>
          <w:bCs/>
          <w:sz w:val="24"/>
        </w:rPr>
        <w:t>Lactarius</w:t>
      </w:r>
      <w:proofErr w:type="spellEnd"/>
      <w:r w:rsidRPr="008062B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8062BD">
        <w:rPr>
          <w:rFonts w:ascii="Times New Roman" w:hAnsi="Times New Roman"/>
          <w:b/>
          <w:bCs/>
          <w:sz w:val="24"/>
        </w:rPr>
        <w:t>salmonicolor</w:t>
      </w:r>
      <w:proofErr w:type="spellEnd"/>
      <w:r w:rsidRPr="008062BD">
        <w:rPr>
          <w:rFonts w:ascii="Times New Roman" w:hAnsi="Times New Roman"/>
          <w:sz w:val="24"/>
        </w:rPr>
        <w:t xml:space="preserve"> – Fir </w:t>
      </w:r>
      <w:proofErr w:type="spellStart"/>
      <w:r w:rsidRPr="008062BD">
        <w:rPr>
          <w:rFonts w:ascii="Times New Roman" w:hAnsi="Times New Roman"/>
          <w:sz w:val="24"/>
        </w:rPr>
        <w:t>Milkcap</w:t>
      </w:r>
      <w:proofErr w:type="spellEnd"/>
    </w:p>
    <w:p w14:paraId="581EB2D2" w14:textId="77777777" w:rsidR="0068144F" w:rsidRDefault="0068144F"/>
    <w:sectPr w:rsidR="0068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55BA7947"/>
    <w:multiLevelType w:val="multilevel"/>
    <w:tmpl w:val="C648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61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FC"/>
    <w:rsid w:val="000240F0"/>
    <w:rsid w:val="00062409"/>
    <w:rsid w:val="00224D2D"/>
    <w:rsid w:val="00235F07"/>
    <w:rsid w:val="004676FD"/>
    <w:rsid w:val="00485E3F"/>
    <w:rsid w:val="005A38B4"/>
    <w:rsid w:val="0067269E"/>
    <w:rsid w:val="00677DE1"/>
    <w:rsid w:val="0068144F"/>
    <w:rsid w:val="00716382"/>
    <w:rsid w:val="008062BD"/>
    <w:rsid w:val="008B053E"/>
    <w:rsid w:val="00A77BC9"/>
    <w:rsid w:val="00B700C5"/>
    <w:rsid w:val="00BE38FC"/>
    <w:rsid w:val="00D36664"/>
    <w:rsid w:val="00E74ADC"/>
    <w:rsid w:val="00F821C4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87C1"/>
  <w15:chartTrackingRefBased/>
  <w15:docId w15:val="{2CB20B5D-11F4-4448-9C11-889B844B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3F"/>
    <w:pPr>
      <w:spacing w:after="120" w:line="240" w:lineRule="auto"/>
      <w:jc w:val="both"/>
    </w:pPr>
    <w:rPr>
      <w:rFonts w:ascii="Myriad Pro" w:eastAsia="Times New Roman" w:hAnsi="Myriad Pro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8F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F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38F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F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F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FC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FC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FC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FC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E3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F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F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3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F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38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2969</Words>
  <Characters>16929</Characters>
  <Application>Microsoft Office Word</Application>
  <DocSecurity>0</DocSecurity>
  <Lines>141</Lines>
  <Paragraphs>39</Paragraphs>
  <ScaleCrop>false</ScaleCrop>
  <Company/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2025-11-27T09:44:00Z</dcterms:created>
  <dcterms:modified xsi:type="dcterms:W3CDTF">2026-01-28T11:40:00Z</dcterms:modified>
</cp:coreProperties>
</file>